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FAESPE – FACULDADE DE EDUCAÇÃO SUPERIOR DE PERNAMBUCO</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REGIMENTO GERAL</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PETROLINA</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2016</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30j0zll" w:id="1"/>
      <w:bookmarkEnd w:id="1"/>
      <w:r w:rsidDel="00000000" w:rsidR="00000000" w:rsidRPr="00000000">
        <w:br w:type="page"/>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TITULO I</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1fob9te" w:id="2"/>
      <w:bookmarkEnd w:id="2"/>
      <w:r w:rsidDel="00000000" w:rsidR="00000000" w:rsidRPr="00000000">
        <w:rPr>
          <w:rtl w:val="0"/>
        </w:rPr>
      </w:r>
    </w:p>
    <w:p w:rsidR="00000000" w:rsidDel="00000000" w:rsidP="00000000" w:rsidRDefault="00000000" w:rsidRPr="00000000" w14:paraId="0000002C">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DA FACULDADE E SUAS FINALIDADES</w:t>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FACULDADE DE EDUCAÇÃO SUPERIOR DE PERNAMBUCO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doravante denominada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FAESPE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 limite territorial de atuação presencial circunscrito ao município de Petrolina, Pernambuco, é uma Instituição de Ensino Superior de direito privado – particular em sentido estrito - que tem como objetivo primordial promover o ensino e conhecimento nos diferentes níveis e modalidades, atuando com a oferta de cursos Superiores presenciais, semipresenciais e a distância, formando profissionais altamente qualificados nos vários campos do saber, visando a promoção da cidadania e da participação social produtiva e responsável de seus egressos. Rege-se pelas normas do Sistema Federal de Ensino, pela legislação em vigor e por este Regimento Geral.</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spacing w:line="360" w:lineRule="auto"/>
        <w:ind w:firstLine="851"/>
        <w:jc w:val="both"/>
        <w:rPr>
          <w:sz w:val="24"/>
          <w:szCs w:val="24"/>
          <w:vertAlign w:val="baseline"/>
        </w:rPr>
      </w:pPr>
      <w:r w:rsidDel="00000000" w:rsidR="00000000" w:rsidRPr="00000000">
        <w:rPr>
          <w:sz w:val="24"/>
          <w:szCs w:val="24"/>
          <w:vertAlign w:val="baseline"/>
          <w:rtl w:val="0"/>
        </w:rPr>
        <w:t xml:space="preserve">§ 1º. É mantida pela Pessoa Jurídica de Direito Privado - particular em sentido estrito, </w:t>
      </w:r>
      <w:r w:rsidDel="00000000" w:rsidR="00000000" w:rsidRPr="00000000">
        <w:rPr>
          <w:b w:val="1"/>
          <w:sz w:val="24"/>
          <w:szCs w:val="24"/>
          <w:vertAlign w:val="baseline"/>
          <w:rtl w:val="0"/>
        </w:rPr>
        <w:t xml:space="preserve">INSTITUTO DE EDUCAÇÃO SUPERIOR DE PERNAMBUCO - IESPE</w:t>
      </w:r>
      <w:r w:rsidDel="00000000" w:rsidR="00000000" w:rsidRPr="00000000">
        <w:rPr>
          <w:sz w:val="24"/>
          <w:szCs w:val="24"/>
          <w:vertAlign w:val="baseline"/>
          <w:rtl w:val="0"/>
        </w:rPr>
        <w:t xml:space="preserve">, que é titular do patrimônio posto à sua disposição para o desenvolvimento da atividade educacional, constituído segundo o Código Civil Brasileiro como sociedade Empresária, de responsabilidade Civil limitada, inscrita no Cadastro Nacional de Pessoa Jurídica - CNPJ sob o nº 21.950.590/0001-93 e amparada pelo disposto no inciso II do Art. 19 e no inciso I do Art. 20 da Lei nº 9.394 de 20 de dezembro de 1996, instituída com sede e foro na cidade Petrolina Rua Gov. Eraldo Gueiros Leite, nº 82 - B, Centro, Petrolina, Estado de Pernambuco, CEP: 56304-580, com Contrato Social inscrito no cartório de Ofício de Registros Títulos e Documentos da cidade.</w:t>
      </w:r>
    </w:p>
    <w:p w:rsidR="00000000" w:rsidDel="00000000" w:rsidP="00000000" w:rsidRDefault="00000000" w:rsidRPr="00000000" w14:paraId="00000031">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032">
      <w:pPr>
        <w:spacing w:line="360" w:lineRule="auto"/>
        <w:ind w:firstLine="851"/>
        <w:jc w:val="both"/>
        <w:rPr>
          <w:sz w:val="24"/>
          <w:szCs w:val="24"/>
          <w:vertAlign w:val="baseline"/>
        </w:rPr>
      </w:pPr>
      <w:r w:rsidDel="00000000" w:rsidR="00000000" w:rsidRPr="00000000">
        <w:rPr>
          <w:sz w:val="24"/>
          <w:szCs w:val="24"/>
          <w:vertAlign w:val="baseline"/>
          <w:rtl w:val="0"/>
        </w:rPr>
        <w:t xml:space="preserve">Art. 2º. A Faculdade FAESPE, como instituição educacional, tem por finalidade:</w:t>
      </w:r>
    </w:p>
    <w:p w:rsidR="00000000" w:rsidDel="00000000" w:rsidP="00000000" w:rsidRDefault="00000000" w:rsidRPr="00000000" w14:paraId="00000033">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034">
      <w:pPr>
        <w:spacing w:line="360" w:lineRule="auto"/>
        <w:ind w:firstLine="851"/>
        <w:jc w:val="both"/>
        <w:rPr>
          <w:sz w:val="24"/>
          <w:szCs w:val="24"/>
          <w:vertAlign w:val="baseline"/>
        </w:rPr>
      </w:pPr>
      <w:r w:rsidDel="00000000" w:rsidR="00000000" w:rsidRPr="00000000">
        <w:rPr>
          <w:sz w:val="24"/>
          <w:szCs w:val="24"/>
          <w:vertAlign w:val="baseline"/>
          <w:rtl w:val="0"/>
        </w:rPr>
        <w:t xml:space="preserve">I – estimular a criação cultural e o desenvolvimento do espírito científico e do pensamento reflexivo;</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 formar diplomados nas diferentes áreas de conhecimento, aptos para a inserção em setores profissionais e para a participação no desenvolvimento da sociedade brasileira e colaborar na sua formação contínua;</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 incentivar o trabalho de pesquisa e investigação científica, visando ao desenvolvimento da ciência e da tecnologia e da criação e difusão da cultura, e, desse modo, desenvolver o entendimento do homem e do meio em que vive;</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 promover a divulgação de conhecimentos culturais, científicos e técnicos que constituem patrimônio da humanidade e comunicar o saber através do ensino, da publicação ou de outras formas de comunicação;</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 suscitar o desejo permanente de aperfeiçoamento cultural e profissional e possibilitar a correspondente concretização, integrando os conhecimentos que vão sendo adquiridos numa estrutura intelectual sistematizadora do conhecimento de cada geração;</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 – estimular o conhecimento dos problemas do mundo presente, em particular os nacionais e regionais, prestar serviços especializados à comunidade e estabelecer com esta uma relação de reciprocidade;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VII – promover a extensão, aberta à participação da população, visando a difusão das conquistas e benefícios resultantes da criação cultural e da pesquisa científica e tecnológica geradas na instituição.</w:t>
      </w:r>
    </w:p>
    <w:p w:rsidR="00000000" w:rsidDel="00000000" w:rsidP="00000000" w:rsidRDefault="00000000" w:rsidRPr="00000000" w14:paraId="0000003B">
      <w:pPr>
        <w:spacing w:line="360" w:lineRule="auto"/>
        <w:ind w:firstLine="851"/>
        <w:jc w:val="both"/>
        <w:rPr>
          <w:sz w:val="24"/>
          <w:szCs w:val="24"/>
          <w:vertAlign w:val="baseline"/>
        </w:rPr>
      </w:pPr>
      <w:bookmarkStart w:colFirst="0" w:colLast="0" w:name="_3znysh7" w:id="3"/>
      <w:bookmarkEnd w:id="3"/>
      <w:r w:rsidDel="00000000" w:rsidR="00000000" w:rsidRPr="00000000">
        <w:rPr>
          <w:sz w:val="24"/>
          <w:szCs w:val="24"/>
          <w:vertAlign w:val="baseline"/>
          <w:rtl w:val="0"/>
        </w:rPr>
        <w:tab/>
        <w:t xml:space="preserve">Art. 3º. A administração, sob a coordenação e supervisão das Diretorias Acadêmica (Reitoria) e Executiva, far-se-á pela articulação entre estas, as Unidades Acadêmicas e demais órgãos que compõe sua estrutura.</w:t>
      </w:r>
    </w:p>
    <w:p w:rsidR="00000000" w:rsidDel="00000000" w:rsidP="00000000" w:rsidRDefault="00000000" w:rsidRPr="00000000" w14:paraId="0000003C">
      <w:pPr>
        <w:spacing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3D">
      <w:pPr>
        <w:spacing w:line="360" w:lineRule="auto"/>
        <w:jc w:val="center"/>
        <w:rPr>
          <w:b w:val="0"/>
          <w:sz w:val="24"/>
          <w:szCs w:val="24"/>
          <w:vertAlign w:val="baseline"/>
        </w:rPr>
      </w:pPr>
      <w:bookmarkStart w:colFirst="0" w:colLast="0" w:name="_2et92p0" w:id="4"/>
      <w:bookmarkEnd w:id="4"/>
      <w:r w:rsidDel="00000000" w:rsidR="00000000" w:rsidRPr="00000000">
        <w:rPr>
          <w:b w:val="1"/>
          <w:sz w:val="24"/>
          <w:szCs w:val="24"/>
          <w:vertAlign w:val="baseline"/>
          <w:rtl w:val="0"/>
        </w:rPr>
        <w:t xml:space="preserve">TÍTULO II</w:t>
      </w:r>
      <w:r w:rsidDel="00000000" w:rsidR="00000000" w:rsidRPr="00000000">
        <w:rPr>
          <w:rtl w:val="0"/>
        </w:rPr>
      </w:r>
    </w:p>
    <w:p w:rsidR="00000000" w:rsidDel="00000000" w:rsidP="00000000" w:rsidRDefault="00000000" w:rsidRPr="00000000" w14:paraId="0000003E">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ESTRUTURA ORGANIZACIONAL</w:t>
      </w:r>
    </w:p>
    <w:p w:rsidR="00000000" w:rsidDel="00000000" w:rsidP="00000000" w:rsidRDefault="00000000" w:rsidRPr="00000000" w14:paraId="0000003F">
      <w:pPr>
        <w:rPr>
          <w:vertAlign w:val="baseline"/>
        </w:rPr>
      </w:pPr>
      <w:bookmarkStart w:colFirst="0" w:colLast="0" w:name="_tyjcwt" w:id="5"/>
      <w:bookmarkEnd w:id="5"/>
      <w:r w:rsidDel="00000000" w:rsidR="00000000" w:rsidRPr="00000000">
        <w:rPr>
          <w:rtl w:val="0"/>
        </w:rPr>
      </w:r>
    </w:p>
    <w:p w:rsidR="00000000" w:rsidDel="00000000" w:rsidP="00000000" w:rsidRDefault="00000000" w:rsidRPr="00000000" w14:paraId="00000040">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3dy6vkm" w:id="6"/>
      <w:bookmarkEnd w:id="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CAPÍTULO </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I</w:t>
      </w:r>
    </w:p>
    <w:p w:rsidR="00000000" w:rsidDel="00000000" w:rsidP="00000000" w:rsidRDefault="00000000" w:rsidRPr="00000000" w14:paraId="00000041">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DOS ÓRGÃOS DA ADMINISTRAÇÃO SUPERIOR</w:t>
      </w:r>
    </w:p>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4º. A Administração Superior da Faculdade FAESPE é composta pelos órgãos:</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 Conselho de Administração Superior – CONSU;</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 Conselho de Ensino, Pesquisa e Extensão - CEPE;</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 Diretoria Acadêmica ou Reitoria;</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t3h5sf" w:id="7"/>
      <w:bookmarkEnd w: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 Diretoria Executiva</w:t>
      </w:r>
    </w:p>
    <w:p w:rsidR="00000000" w:rsidDel="00000000" w:rsidP="00000000" w:rsidRDefault="00000000" w:rsidRPr="00000000" w14:paraId="00000048">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seção I</w:t>
      </w:r>
    </w:p>
    <w:p w:rsidR="00000000" w:rsidDel="00000000" w:rsidP="00000000" w:rsidRDefault="00000000" w:rsidRPr="00000000" w14:paraId="00000049">
      <w:pPr>
        <w:rPr>
          <w:vertAlign w:val="baseline"/>
        </w:rPr>
      </w:pPr>
      <w:bookmarkStart w:colFirst="0" w:colLast="0" w:name="_4d34og8" w:id="8"/>
      <w:bookmarkEnd w:id="8"/>
      <w:r w:rsidDel="00000000" w:rsidR="00000000" w:rsidRPr="00000000">
        <w:rPr>
          <w:rtl w:val="0"/>
        </w:rPr>
      </w:r>
    </w:p>
    <w:p w:rsidR="00000000" w:rsidDel="00000000" w:rsidP="00000000" w:rsidRDefault="00000000" w:rsidRPr="00000000" w14:paraId="0000004A">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 conselho de administração superior – consu</w:t>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spacing w:line="360" w:lineRule="auto"/>
        <w:ind w:firstLine="851"/>
        <w:jc w:val="both"/>
        <w:rPr>
          <w:sz w:val="24"/>
          <w:szCs w:val="24"/>
          <w:vertAlign w:val="baseline"/>
        </w:rPr>
      </w:pPr>
      <w:r w:rsidDel="00000000" w:rsidR="00000000" w:rsidRPr="00000000">
        <w:rPr>
          <w:sz w:val="24"/>
          <w:szCs w:val="24"/>
          <w:vertAlign w:val="baseline"/>
          <w:rtl w:val="0"/>
        </w:rPr>
        <w:t xml:space="preserve">Art. 6º. O Conselho de Administração Superior, órgão máximo, normativo, deliberativo e de planejamento das funções acadêmicas, administrativas, financeiras, patrimoniais e disciplinares, tem sua composição, competências e funcionamento definidos e regulados neste Regimento Geral.</w:t>
      </w:r>
    </w:p>
    <w:p w:rsidR="00000000" w:rsidDel="00000000" w:rsidP="00000000" w:rsidRDefault="00000000" w:rsidRPr="00000000" w14:paraId="0000004D">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99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1º. O Conselho de Administração Superior é composto pelo: </w:t>
      </w:r>
    </w:p>
    <w:p w:rsidR="00000000" w:rsidDel="00000000" w:rsidP="00000000" w:rsidRDefault="00000000" w:rsidRPr="00000000" w14:paraId="0000004F">
      <w:pPr>
        <w:keepNext w:val="0"/>
        <w:keepLines w:val="0"/>
        <w:widowControl w:val="0"/>
        <w:numPr>
          <w:ilvl w:val="2"/>
          <w:numId w:val="19"/>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Diretor Acadêmico ou Reitor;</w:t>
      </w:r>
    </w:p>
    <w:p w:rsidR="00000000" w:rsidDel="00000000" w:rsidP="00000000" w:rsidRDefault="00000000" w:rsidRPr="00000000" w14:paraId="00000050">
      <w:pPr>
        <w:keepNext w:val="0"/>
        <w:keepLines w:val="0"/>
        <w:widowControl w:val="0"/>
        <w:numPr>
          <w:ilvl w:val="2"/>
          <w:numId w:val="19"/>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Diretor Executivo;</w:t>
      </w:r>
    </w:p>
    <w:p w:rsidR="00000000" w:rsidDel="00000000" w:rsidP="00000000" w:rsidRDefault="00000000" w:rsidRPr="00000000" w14:paraId="00000051">
      <w:pPr>
        <w:keepNext w:val="0"/>
        <w:keepLines w:val="0"/>
        <w:widowControl w:val="0"/>
        <w:numPr>
          <w:ilvl w:val="2"/>
          <w:numId w:val="19"/>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representante da Mantenedora;</w:t>
      </w:r>
    </w:p>
    <w:p w:rsidR="00000000" w:rsidDel="00000000" w:rsidP="00000000" w:rsidRDefault="00000000" w:rsidRPr="00000000" w14:paraId="00000052">
      <w:pPr>
        <w:keepNext w:val="0"/>
        <w:keepLines w:val="0"/>
        <w:widowControl w:val="0"/>
        <w:numPr>
          <w:ilvl w:val="2"/>
          <w:numId w:val="19"/>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representante do CEPE.</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7º.  Compete ao Conselho de Administração Superior - CONSU:</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Elaborar o planejamento estratégico da Instituição definindo as formas de sua atuação e participação no meio acadêmico e junto à comunidade em geral;</w:t>
      </w:r>
    </w:p>
    <w:p w:rsidR="00000000" w:rsidDel="00000000" w:rsidP="00000000" w:rsidRDefault="00000000" w:rsidRPr="00000000" w14:paraId="0000005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Elaborar o orçamento anual da Instituição, de acordo com o planejamento geral das atividades acadêmicas e com as normas e dotações projetadas e responder pelas matérias orçamentárias e financeiras;</w:t>
      </w:r>
    </w:p>
    <w:p w:rsidR="00000000" w:rsidDel="00000000" w:rsidP="00000000" w:rsidRDefault="00000000" w:rsidRPr="00000000" w14:paraId="0000005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Definir as metas para enquadramento nos Padrões de Qualidade estabelecidos pelo Ministério da Educação.</w:t>
      </w:r>
    </w:p>
    <w:p w:rsidR="00000000" w:rsidDel="00000000" w:rsidP="00000000" w:rsidRDefault="00000000" w:rsidRPr="00000000" w14:paraId="0000005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Exercer a administração superior da Instituição, quanto aos seguintes aspectos:</w:t>
      </w:r>
    </w:p>
    <w:p w:rsidR="00000000" w:rsidDel="00000000" w:rsidP="00000000" w:rsidRDefault="00000000" w:rsidRPr="00000000" w14:paraId="0000005A">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elaborar ou reformular normas e Regimentos, de acordo com a Legislação vigente e no interesse da Instituição;</w:t>
      </w:r>
    </w:p>
    <w:p w:rsidR="00000000" w:rsidDel="00000000" w:rsidP="00000000" w:rsidRDefault="00000000" w:rsidRPr="00000000" w14:paraId="0000005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Definir a criação, a alteração, a substituição ou a extinção de cursos e/ou unidades acadêmicas, na forma da lei e demais normas legais previstas pelo Ministério da Educação e pelo Conselho Nacional de Educação;</w:t>
      </w:r>
    </w:p>
    <w:p w:rsidR="00000000" w:rsidDel="00000000" w:rsidP="00000000" w:rsidRDefault="00000000" w:rsidRPr="00000000" w14:paraId="0000005C">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exercer, em última instância, o poder disciplinar sobre a comunidade acadêmica;</w:t>
      </w:r>
    </w:p>
    <w:p w:rsidR="00000000" w:rsidDel="00000000" w:rsidP="00000000" w:rsidRDefault="00000000" w:rsidRPr="00000000" w14:paraId="0000005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deliberar, em última instância, guardado o direito de revisão de suas próprias decisões, sobre expedientes, recursos ou representações que lhe forem dirigidas;</w:t>
      </w:r>
    </w:p>
    <w:p w:rsidR="00000000" w:rsidDel="00000000" w:rsidP="00000000" w:rsidRDefault="00000000" w:rsidRPr="00000000" w14:paraId="0000005E">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constituir comissões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 hoc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assessoramento sobre matérias de interesse da Instituição, bem como para a concessão de títulos e menções honoríficas;</w:t>
      </w:r>
    </w:p>
    <w:p w:rsidR="00000000" w:rsidDel="00000000" w:rsidP="00000000" w:rsidRDefault="00000000" w:rsidRPr="00000000" w14:paraId="0000005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Estabelecer regras, por iniciativa própria ou por projeto das unidades acadêmicas, para a celebração de acordos, convênios, intercâmbios ou colaboração de qualquer espécie, no interesse das atividades desenvolvidas pela Instituição;</w:t>
      </w:r>
    </w:p>
    <w:p w:rsidR="00000000" w:rsidDel="00000000" w:rsidP="00000000" w:rsidRDefault="00000000" w:rsidRPr="00000000" w14:paraId="00000060">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decidir em última instância sobre processos de contratação e dispensas de professores e funcionários de modo geral;</w:t>
      </w:r>
    </w:p>
    <w:p w:rsidR="00000000" w:rsidDel="00000000" w:rsidP="00000000" w:rsidRDefault="00000000" w:rsidRPr="00000000" w14:paraId="0000006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decidir em última instância, casos de impasses no trâmite da instituição;</w:t>
      </w:r>
    </w:p>
    <w:p w:rsidR="00000000" w:rsidDel="00000000" w:rsidP="00000000" w:rsidRDefault="00000000" w:rsidRPr="00000000" w14:paraId="00000062">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garantir a plena aplicação deste Regimento;</w:t>
      </w:r>
    </w:p>
    <w:p w:rsidR="00000000" w:rsidDel="00000000" w:rsidP="00000000" w:rsidRDefault="00000000" w:rsidRPr="00000000" w14:paraId="00000063">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aprovar o plano de carreira do corpo docente e tecnico adminstrativo.</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8º.  O Conselho de Administração Superior reunir-se-á com a maioria dos seus membros pelo menos duas vezes a cada semestre letivo.</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1º. Em matérias de urgência, pode o seu Presidente, exarar decisões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 referendum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Conselho.</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2º. Pode o presidente convocar, a qualquer tempo, o Conselho de Administração Superior - CONSU, toda vez que assim impuser a deliberação de matéria de interesse da Instituição.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3º. O Conselho de Administração Superior - CONSU será presidido pelo Diretor Executivo sem direto a voto de qualidade.</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4º O presidente do Conselho de Administração Superior - CONSU poderá ser substituído por qualquer de seus membros a pedido da mantenedora e desde que aprovado em plenária pela maioria absoluta de votos de seus pares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s8eyo1" w:id="9"/>
      <w:bookmarkEnd w: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9º. Na forma da legislação em vigor poderão ser criadas unidades, cursos, serviços ou órgãos relativos às atividades de ensino, pesquisa e extensão, de acordo com as finalidades e princípios da Instituição, estabelecidos neste Regimento ou que venham a ser aprovadas no futuro e a este se agreguem.</w:t>
      </w:r>
    </w:p>
    <w:p w:rsidR="00000000" w:rsidDel="00000000" w:rsidP="00000000" w:rsidRDefault="00000000" w:rsidRPr="00000000" w14:paraId="0000006C">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17dp8vu" w:id="10"/>
      <w:bookmarkEnd w:id="10"/>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Seção II</w:t>
      </w:r>
    </w:p>
    <w:p w:rsidR="00000000" w:rsidDel="00000000" w:rsidP="00000000" w:rsidRDefault="00000000" w:rsidRPr="00000000" w14:paraId="0000006E">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 conselho de ensino, pesquisa e extensão – cepe</w:t>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tabs>
          <w:tab w:val="left" w:pos="0"/>
        </w:tabs>
        <w:spacing w:line="360" w:lineRule="auto"/>
        <w:ind w:firstLine="851"/>
        <w:jc w:val="both"/>
        <w:rPr>
          <w:sz w:val="24"/>
          <w:szCs w:val="24"/>
          <w:vertAlign w:val="baseline"/>
        </w:rPr>
      </w:pPr>
      <w:r w:rsidDel="00000000" w:rsidR="00000000" w:rsidRPr="00000000">
        <w:rPr>
          <w:sz w:val="24"/>
          <w:szCs w:val="24"/>
          <w:vertAlign w:val="baseline"/>
          <w:rtl w:val="0"/>
        </w:rPr>
        <w:t xml:space="preserve">Art. 10º. O Conselho de Ensino, Pesquisa e Extensão é o órgão técnico, consultivo, normativo, deliberativo e de supervisão em matéria de ensino, pesquisa e extensão e tem sua composição, competências e funcionamento definidos e regulados neste Regimento Geral.</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1º.  O Conselho de Ensino, Pesquisa e Extensão terá como presidente nato o Diretor Acadêmico (Reitor).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2º.  Nas deliberações plenárias do Conselho de Ensino, Pesquisa e Extensão, terá o seu presidente o direito ao voto de qualidade, além do voto comum.</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11º. O Conselho de Ensino, Pesquisa e Extensão  CEPE é constituído pelo:</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Diretor Acadêmico;</w:t>
      </w:r>
    </w:p>
    <w:p w:rsidR="00000000" w:rsidDel="00000000" w:rsidP="00000000" w:rsidRDefault="00000000" w:rsidRPr="00000000" w14:paraId="0000007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Diretor Executivo</w:t>
      </w:r>
    </w:p>
    <w:p w:rsidR="00000000" w:rsidDel="00000000" w:rsidP="00000000" w:rsidRDefault="00000000" w:rsidRPr="00000000" w14:paraId="0000007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representante das Coordenações de Cursos de Graduação;</w:t>
      </w:r>
    </w:p>
    <w:p w:rsidR="00000000" w:rsidDel="00000000" w:rsidP="00000000" w:rsidRDefault="00000000" w:rsidRPr="00000000" w14:paraId="0000007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Pró-Diretor de Pós-Graduação, Pesquisa e Extensão;</w:t>
      </w:r>
    </w:p>
    <w:p w:rsidR="00000000" w:rsidDel="00000000" w:rsidP="00000000" w:rsidRDefault="00000000" w:rsidRPr="00000000" w14:paraId="0000007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Pró-Diretor de Educaçao a Distância;</w:t>
      </w:r>
    </w:p>
    <w:p w:rsidR="00000000" w:rsidDel="00000000" w:rsidP="00000000" w:rsidRDefault="00000000" w:rsidRPr="00000000" w14:paraId="0000007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represetante dos funcionários tecnicos administrativos;</w:t>
      </w:r>
    </w:p>
    <w:p w:rsidR="00000000" w:rsidDel="00000000" w:rsidP="00000000" w:rsidRDefault="00000000" w:rsidRPr="00000000" w14:paraId="0000007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representante do corpo docente indicado pelos seus pares, para mandato de um ano, podendo ser reconduzido por igual período;</w:t>
      </w:r>
    </w:p>
    <w:p w:rsidR="00000000" w:rsidDel="00000000" w:rsidP="00000000" w:rsidRDefault="00000000" w:rsidRPr="00000000" w14:paraId="0000007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representante discente indicado na forma da legislação, para mandato de um ano, sem direito à recondução;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12º. Poderão ser indicados pelo Conselho de Administração Superior, consultores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 hoc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preferencialmente pertencentes ao corpo docente da Instituição, para matérias específicas nas quais se fizerem necessárias à realização de análise técnica e/ou científica.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13º.  São atribuições do Conselho de Ensino, Pesquisa e Extensão – CEPE:</w:t>
      </w:r>
    </w:p>
    <w:p w:rsidR="00000000" w:rsidDel="00000000" w:rsidP="00000000" w:rsidRDefault="00000000" w:rsidRPr="00000000" w14:paraId="0000008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Apreciar, emitir parecer e deliberar sobre matérias de natureza didático-pedagógica e acadêmica;</w:t>
      </w:r>
    </w:p>
    <w:p w:rsidR="00000000" w:rsidDel="00000000" w:rsidP="00000000" w:rsidRDefault="00000000" w:rsidRPr="00000000" w14:paraId="0000008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Propor planos de estudo a serem seguidos pelos candidatos ao regime acadêmico especial, ou emitir parecer quando de proposta advinda do candidato;</w:t>
      </w:r>
    </w:p>
    <w:p w:rsidR="00000000" w:rsidDel="00000000" w:rsidP="00000000" w:rsidRDefault="00000000" w:rsidRPr="00000000" w14:paraId="0000008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deliberar sobre condições de contratação e/ou dispensa de professores da Instituição;</w:t>
      </w:r>
    </w:p>
    <w:p w:rsidR="00000000" w:rsidDel="00000000" w:rsidP="00000000" w:rsidRDefault="00000000" w:rsidRPr="00000000" w14:paraId="0000008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Aprovar o Calendário Escolar Anual, definindo os períodos letivos e datas importantes para o funcionamento dos cursos como um todo;</w:t>
      </w:r>
    </w:p>
    <w:p w:rsidR="00000000" w:rsidDel="00000000" w:rsidP="00000000" w:rsidRDefault="00000000" w:rsidRPr="00000000" w14:paraId="0000008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Servir de instância de coordenação e integração entre as várias unidades acadêmicas e cursos mantidos pela Instituição;</w:t>
      </w:r>
    </w:p>
    <w:p w:rsidR="00000000" w:rsidDel="00000000" w:rsidP="00000000" w:rsidRDefault="00000000" w:rsidRPr="00000000" w14:paraId="0000008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Apreciar e aprovar os projetos pedagógicos dos cursos de graduação, pós-graduação e extensão submetidos pela coordenação de cada curso;</w:t>
      </w:r>
    </w:p>
    <w:p w:rsidR="00000000" w:rsidDel="00000000" w:rsidP="00000000" w:rsidRDefault="00000000" w:rsidRPr="00000000" w14:paraId="0000008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Estabelecer e normatizar as formas e processos de seleção e admissão de alunos para os vários cursos mantidos pela Instituição, na forma da lei e atendidos os requisitos estabelecidos nos projetos pedagógicos;</w:t>
      </w:r>
    </w:p>
    <w:p w:rsidR="00000000" w:rsidDel="00000000" w:rsidP="00000000" w:rsidRDefault="00000000" w:rsidRPr="00000000" w14:paraId="0000008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Estabelecer as diretrizes para a Política de Ensino, Pesquisa e Extensão;</w:t>
      </w:r>
    </w:p>
    <w:p w:rsidR="00000000" w:rsidDel="00000000" w:rsidP="00000000" w:rsidRDefault="00000000" w:rsidRPr="00000000" w14:paraId="0000008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Estabelecer as normas para apreciação e julgamento das atividades de ensino, extensão, pesquisa e pós-graduação;</w:t>
      </w:r>
    </w:p>
    <w:p w:rsidR="00000000" w:rsidDel="00000000" w:rsidP="00000000" w:rsidRDefault="00000000" w:rsidRPr="00000000" w14:paraId="0000008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Apreciar propostas de criação, alteração ou extinção de cursos e programas;</w:t>
      </w:r>
    </w:p>
    <w:p w:rsidR="00000000" w:rsidDel="00000000" w:rsidP="00000000" w:rsidRDefault="00000000" w:rsidRPr="00000000" w14:paraId="0000008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Aprovar critérios e procedimentos para a avaliação do pessoal docente, zelando pelo seu fiel cumprimento para a garantia da qualidade do ensino, da pesquisa e da extensão;</w:t>
      </w:r>
    </w:p>
    <w:p w:rsidR="00000000" w:rsidDel="00000000" w:rsidP="00000000" w:rsidRDefault="00000000" w:rsidRPr="00000000" w14:paraId="0000008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Apreciar projetos e propostas de intercâmbio, convênio ou colaboração de qualquer espécie, de interesse das unidades acadêmicas ou da Instituição como um todo;</w:t>
      </w:r>
    </w:p>
    <w:p w:rsidR="00000000" w:rsidDel="00000000" w:rsidP="00000000" w:rsidRDefault="00000000" w:rsidRPr="00000000" w14:paraId="0000008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Elaborar, apreciar e emitir parecer sobre normas e procedimentos de interesse acadêmico;</w:t>
      </w:r>
    </w:p>
    <w:p w:rsidR="00000000" w:rsidDel="00000000" w:rsidP="00000000" w:rsidRDefault="00000000" w:rsidRPr="00000000" w14:paraId="0000009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Exercer as demais atribuições que se enquadrem no âmbito de suas competências e previstas neste regimento;</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 Todas as deliberações e decisões do Conselho de Ensino, Pesquisa e Extensão – CEPE, que impliquem alteração de orçamento e da estrutura organizacional Instituição, deverão, para ter efeito, ser homologadas pelo Conselho de Administração Superior.</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rdcrjn" w:id="11"/>
      <w:bookmarkEnd w: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14º. O CEPE reunir-se-á ordinariamente duas vezes a cada semestre ou extraordinariamente quando convocado pelo seu presidente.</w:t>
      </w:r>
    </w:p>
    <w:p w:rsidR="00000000" w:rsidDel="00000000" w:rsidP="00000000" w:rsidRDefault="00000000" w:rsidRPr="00000000" w14:paraId="00000095">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26in1rg" w:id="12"/>
      <w:bookmarkEnd w:id="12"/>
      <w:r w:rsidDel="00000000" w:rsidR="00000000" w:rsidRPr="00000000">
        <w:rPr>
          <w:rtl w:val="0"/>
        </w:rPr>
      </w:r>
    </w:p>
    <w:p w:rsidR="00000000" w:rsidDel="00000000" w:rsidP="00000000" w:rsidRDefault="00000000" w:rsidRPr="00000000" w14:paraId="00000096">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lnxbz9" w:id="13"/>
      <w:bookmarkEnd w:id="13"/>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seção III</w:t>
      </w:r>
    </w:p>
    <w:p w:rsidR="00000000" w:rsidDel="00000000" w:rsidP="00000000" w:rsidRDefault="00000000" w:rsidRPr="00000000" w14:paraId="00000097">
      <w:pPr>
        <w:rPr>
          <w:vertAlign w:val="baseline"/>
        </w:rPr>
      </w:pPr>
      <w:r w:rsidDel="00000000" w:rsidR="00000000" w:rsidRPr="00000000">
        <w:rPr>
          <w:rtl w:val="0"/>
        </w:rPr>
      </w:r>
    </w:p>
    <w:p w:rsidR="00000000" w:rsidDel="00000000" w:rsidP="00000000" w:rsidRDefault="00000000" w:rsidRPr="00000000" w14:paraId="00000098">
      <w:pPr>
        <w:spacing w:line="360" w:lineRule="auto"/>
        <w:jc w:val="center"/>
        <w:rPr>
          <w:b w:val="0"/>
          <w:sz w:val="24"/>
          <w:szCs w:val="24"/>
          <w:vertAlign w:val="baseline"/>
        </w:rPr>
      </w:pPr>
      <w:r w:rsidDel="00000000" w:rsidR="00000000" w:rsidRPr="00000000">
        <w:rPr>
          <w:b w:val="1"/>
          <w:sz w:val="24"/>
          <w:szCs w:val="24"/>
          <w:vertAlign w:val="baseline"/>
          <w:rtl w:val="0"/>
        </w:rPr>
        <w:t xml:space="preserve">DIRETORIA EXECUTIVA</w:t>
      </w:r>
      <w:r w:rsidDel="00000000" w:rsidR="00000000" w:rsidRPr="00000000">
        <w:rPr>
          <w:rtl w:val="0"/>
        </w:rPr>
      </w:r>
    </w:p>
    <w:p w:rsidR="00000000" w:rsidDel="00000000" w:rsidP="00000000" w:rsidRDefault="00000000" w:rsidRPr="00000000" w14:paraId="00000099">
      <w:pPr>
        <w:spacing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15º A Diretoria Executiva é exercida por um Diretor, nomeado pela mantenedora, para mandatos de 3 anos, renovável, responsável pela gestão administrativa e financeira.</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16º São atribuições do Diretor Executivo:</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Planejar, organizar, coordenar e controlar em conjunto com a Diretoria Acadêmica ou Reitoria os serviços administrativos da Instituição;</w:t>
      </w:r>
    </w:p>
    <w:p w:rsidR="00000000" w:rsidDel="00000000" w:rsidP="00000000" w:rsidRDefault="00000000" w:rsidRPr="00000000" w14:paraId="0000009F">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Propor a política de Recursos Humanos e administrativa-financeira;</w:t>
      </w:r>
    </w:p>
    <w:p w:rsidR="00000000" w:rsidDel="00000000" w:rsidP="00000000" w:rsidRDefault="00000000" w:rsidRPr="00000000" w14:paraId="000000A0">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Representar a Instituição, em juízo e fora dele no Brasil e no Exterior nos assuntos administrativos;</w:t>
      </w:r>
    </w:p>
    <w:p w:rsidR="00000000" w:rsidDel="00000000" w:rsidP="00000000" w:rsidRDefault="00000000" w:rsidRPr="00000000" w14:paraId="000000A1">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Elaborar e propor ao Conselho de Administração Superior o orçamento anual;</w:t>
      </w:r>
    </w:p>
    <w:p w:rsidR="00000000" w:rsidDel="00000000" w:rsidP="00000000" w:rsidRDefault="00000000" w:rsidRPr="00000000" w14:paraId="000000A2">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Implantar e controlar, após aprovação do Conselho de Administração Superior o orçamento;</w:t>
      </w:r>
    </w:p>
    <w:p w:rsidR="00000000" w:rsidDel="00000000" w:rsidP="00000000" w:rsidRDefault="00000000" w:rsidRPr="00000000" w14:paraId="000000A3">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Encaminhar periódicamente ao Conselho de Administração Superior os relatórios financeiros;</w:t>
      </w:r>
    </w:p>
    <w:p w:rsidR="00000000" w:rsidDel="00000000" w:rsidP="00000000" w:rsidRDefault="00000000" w:rsidRPr="00000000" w14:paraId="000000A4">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Baixar atos normativos próprios em assuntos administrativos, com vistas ao melhor rendimento e utilização dos recursos humanos, financeiros, físicos, materiais Instituição;</w:t>
      </w:r>
    </w:p>
    <w:p w:rsidR="00000000" w:rsidDel="00000000" w:rsidP="00000000" w:rsidRDefault="00000000" w:rsidRPr="00000000" w14:paraId="000000A5">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851"/>
          <w:tab w:val="left" w:pos="1418"/>
          <w:tab w:val="left" w:pos="156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Homologar a contratação do técnico-administrativo, indicados pelas referidas áreas e aprovadas pelo Conselho de Administração Superior;</w:t>
      </w:r>
    </w:p>
    <w:p w:rsidR="00000000" w:rsidDel="00000000" w:rsidP="00000000" w:rsidRDefault="00000000" w:rsidRPr="00000000" w14:paraId="000000A6">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Promover o aperfeiçoamento e melhoria do corpo funcional e avaliar o seu desempenho;  </w:t>
      </w:r>
    </w:p>
    <w:p w:rsidR="00000000" w:rsidDel="00000000" w:rsidP="00000000" w:rsidRDefault="00000000" w:rsidRPr="00000000" w14:paraId="000000A7">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Zelar pela conservação do patrimônio colocado à disposição da Instituição;</w:t>
      </w:r>
    </w:p>
    <w:p w:rsidR="00000000" w:rsidDel="00000000" w:rsidP="00000000" w:rsidRDefault="00000000" w:rsidRPr="00000000" w14:paraId="000000A8">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Planejar e coordenar as atividades que dizem respeito à manutenção da Instituição e as suas necessidades de expansão e melhoria;</w:t>
      </w:r>
    </w:p>
    <w:p w:rsidR="00000000" w:rsidDel="00000000" w:rsidP="00000000" w:rsidRDefault="00000000" w:rsidRPr="00000000" w14:paraId="000000A9">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Cumprir e fazer cumprir as decisões emanadas dos órgãos superiores;</w:t>
      </w:r>
    </w:p>
    <w:p w:rsidR="00000000" w:rsidDel="00000000" w:rsidP="00000000" w:rsidRDefault="00000000" w:rsidRPr="00000000" w14:paraId="000000AA">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993"/>
          <w:tab w:val="left" w:pos="156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Propor ao Conselho de Administração Superior medidas visando a otimização financeira e administrativa da Instituição.</w:t>
      </w:r>
    </w:p>
    <w:p w:rsidR="00000000" w:rsidDel="00000000" w:rsidP="00000000" w:rsidRDefault="00000000" w:rsidRPr="00000000" w14:paraId="000000AB">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851"/>
          <w:tab w:val="left" w:pos="1418"/>
          <w:tab w:val="left" w:pos="156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Exercer outras funções julgadas necessárias pela Mantenedora.</w:t>
      </w:r>
    </w:p>
    <w:p w:rsidR="00000000" w:rsidDel="00000000" w:rsidP="00000000" w:rsidRDefault="00000000" w:rsidRPr="00000000" w14:paraId="000000AC">
      <w:pPr>
        <w:keepNext w:val="1"/>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360" w:lineRule="auto"/>
        <w:ind w:left="0" w:right="0" w:firstLine="851"/>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seção IV</w:t>
      </w:r>
    </w:p>
    <w:p w:rsidR="00000000" w:rsidDel="00000000" w:rsidP="00000000" w:rsidRDefault="00000000" w:rsidRPr="00000000" w14:paraId="000000AE">
      <w:pPr>
        <w:rPr>
          <w:vertAlign w:val="baseline"/>
        </w:rPr>
      </w:pPr>
      <w:bookmarkStart w:colFirst="0" w:colLast="0" w:name="_35nkun2" w:id="14"/>
      <w:bookmarkEnd w:id="14"/>
      <w:r w:rsidDel="00000000" w:rsidR="00000000" w:rsidRPr="00000000">
        <w:rPr>
          <w:rtl w:val="0"/>
        </w:rPr>
      </w:r>
    </w:p>
    <w:p w:rsidR="00000000" w:rsidDel="00000000" w:rsidP="00000000" w:rsidRDefault="00000000" w:rsidRPr="00000000" w14:paraId="000000AF">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diretoria acadêmica ou reitoria</w:t>
      </w:r>
    </w:p>
    <w:p w:rsidR="00000000" w:rsidDel="00000000" w:rsidP="00000000" w:rsidRDefault="00000000" w:rsidRPr="00000000" w14:paraId="000000B0">
      <w:pPr>
        <w:rPr>
          <w:vertAlign w:val="baseline"/>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17º. O Diretor Acadêmico ou Reitor será indicado e nomeado pela mantedora para um mandato de 3 anos, com direito a reconduções sucessivas.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18º. São suas atribuições:</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Exercer a direção acadêmica tomando as medidas necessárias ao fiel cumprimento dos objetivos da Instituição, respeitando o orçamento e metas definidas pelo Conselho de Administração Superior;</w:t>
      </w:r>
    </w:p>
    <w:p w:rsidR="00000000" w:rsidDel="00000000" w:rsidP="00000000" w:rsidRDefault="00000000" w:rsidRPr="00000000" w14:paraId="000000B6">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Organizar, com base no Plano de Desenvovimento Institucional e nos Planos de Trabalho das Unidades Acadêmicas, o planejamento global e anual da vida acadêmica, a partir das propostas e sugestões de cada uma das unidades, de modo a garantir seu Funcionamento coeso e harmônico, como condição para o pleno desenvolvimento de suas atividades-fim;</w:t>
      </w:r>
    </w:p>
    <w:p w:rsidR="00000000" w:rsidDel="00000000" w:rsidP="00000000" w:rsidRDefault="00000000" w:rsidRPr="00000000" w14:paraId="000000B7">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Orientar e supervisionar as atividades didático-pedagógicas das unidades acadêmicas que se relacionam com o ensino de graduação, pós-gradação, cursos de Extensao, iniciação científica e educação contínuada em geral;</w:t>
      </w:r>
    </w:p>
    <w:p w:rsidR="00000000" w:rsidDel="00000000" w:rsidP="00000000" w:rsidRDefault="00000000" w:rsidRPr="00000000" w14:paraId="000000B8">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Delegar competências e indicar assessores, respeitando o orçamento e os procedimentos de contratação;</w:t>
      </w:r>
    </w:p>
    <w:p w:rsidR="00000000" w:rsidDel="00000000" w:rsidP="00000000" w:rsidRDefault="00000000" w:rsidRPr="00000000" w14:paraId="000000B9">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Representar a Instituição perante a comunidade acadêmica no Brasil e no Exterior;</w:t>
      </w:r>
    </w:p>
    <w:p w:rsidR="00000000" w:rsidDel="00000000" w:rsidP="00000000" w:rsidRDefault="00000000" w:rsidRPr="00000000" w14:paraId="000000BA">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Propor ao Conselho de Administração Superior a Contratação de pessoal docente e consultoria técnico científica quando for o caso;</w:t>
      </w:r>
    </w:p>
    <w:p w:rsidR="00000000" w:rsidDel="00000000" w:rsidP="00000000" w:rsidRDefault="00000000" w:rsidRPr="00000000" w14:paraId="000000BB">
      <w:pPr>
        <w:keepNext w:val="0"/>
        <w:keepLines w:val="0"/>
        <w:widowControl w:val="0"/>
        <w:numPr>
          <w:ilvl w:val="0"/>
          <w:numId w:val="13"/>
        </w:numPr>
        <w:pBdr>
          <w:top w:space="0" w:sz="0" w:val="nil"/>
          <w:left w:space="0" w:sz="0" w:val="nil"/>
          <w:bottom w:space="0" w:sz="0" w:val="nil"/>
          <w:right w:space="0" w:sz="0" w:val="nil"/>
          <w:between w:space="0" w:sz="0" w:val="nil"/>
        </w:pBdr>
        <w:shd w:fill="auto" w:val="clear"/>
        <w:tabs>
          <w:tab w:val="left" w:pos="1418"/>
        </w:tabs>
        <w:spacing w:after="0" w:before="0" w:line="360" w:lineRule="auto"/>
        <w:ind w:left="851" w:right="0" w:firstLine="142.00000000000003"/>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Publicar o catálogo de cursos conforme legislação pertinente e critérios institucionais.</w:t>
      </w:r>
    </w:p>
    <w:p w:rsidR="00000000" w:rsidDel="00000000" w:rsidP="00000000" w:rsidRDefault="00000000" w:rsidRPr="00000000" w14:paraId="000000BC">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Sugerir ao Conselho de Administração Superior a contratação e exoneraçao dos Pró-Diretores e Coordenadores, Assessores e demais Profissionais Acadêmicos;</w:t>
      </w:r>
    </w:p>
    <w:p w:rsidR="00000000" w:rsidDel="00000000" w:rsidP="00000000" w:rsidRDefault="00000000" w:rsidRPr="00000000" w14:paraId="000000BD">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Propor a criação de novas unidades;</w:t>
      </w:r>
    </w:p>
    <w:p w:rsidR="00000000" w:rsidDel="00000000" w:rsidP="00000000" w:rsidRDefault="00000000" w:rsidRPr="00000000" w14:paraId="000000BE">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Firmar acordos, convênios, contratos e parcerias com instituições públicas e privadas visando o atendimento dos objetivos da Instituição;</w:t>
      </w:r>
    </w:p>
    <w:p w:rsidR="00000000" w:rsidDel="00000000" w:rsidP="00000000" w:rsidRDefault="00000000" w:rsidRPr="00000000" w14:paraId="000000BF">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Homologar a contratação de pessoal docente, indicados pelas referidas áreas e aprovadas pelo Conselho de Administração Superior;</w:t>
      </w:r>
    </w:p>
    <w:p w:rsidR="00000000" w:rsidDel="00000000" w:rsidP="00000000" w:rsidRDefault="00000000" w:rsidRPr="00000000" w14:paraId="000000C0">
      <w:pPr>
        <w:keepNext w:val="0"/>
        <w:keepLines w:val="0"/>
        <w:widowControl w:val="0"/>
        <w:numPr>
          <w:ilvl w:val="0"/>
          <w:numId w:val="13"/>
        </w:numPr>
        <w:pBdr>
          <w:top w:space="0" w:sz="0" w:val="nil"/>
          <w:left w:space="0" w:sz="0" w:val="nil"/>
          <w:bottom w:space="0" w:sz="0" w:val="nil"/>
          <w:right w:space="0" w:sz="0" w:val="nil"/>
          <w:between w:space="0" w:sz="0" w:val="nil"/>
        </w:pBdr>
        <w:shd w:fill="auto" w:val="clear"/>
        <w:tabs>
          <w:tab w:val="left" w:pos="156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Supervisionar as atividades da Comissão de Processo Seletivo de Acesso na Instituição;</w:t>
      </w:r>
    </w:p>
    <w:p w:rsidR="00000000" w:rsidDel="00000000" w:rsidP="00000000" w:rsidRDefault="00000000" w:rsidRPr="00000000" w14:paraId="000000C1">
      <w:pPr>
        <w:numPr>
          <w:ilvl w:val="0"/>
          <w:numId w:val="13"/>
        </w:numPr>
        <w:tabs>
          <w:tab w:val="left" w:pos="1560"/>
        </w:tabs>
        <w:spacing w:line="360" w:lineRule="auto"/>
        <w:ind w:left="0" w:firstLine="851"/>
        <w:jc w:val="both"/>
        <w:rPr>
          <w:sz w:val="24"/>
          <w:szCs w:val="24"/>
        </w:rPr>
      </w:pPr>
      <w:r w:rsidDel="00000000" w:rsidR="00000000" w:rsidRPr="00000000">
        <w:rPr>
          <w:sz w:val="24"/>
          <w:szCs w:val="24"/>
          <w:vertAlign w:val="baseline"/>
          <w:rtl w:val="0"/>
        </w:rPr>
        <w:t xml:space="preserve">Supervisionar as atividades das coordenações de curso;</w:t>
      </w:r>
    </w:p>
    <w:p w:rsidR="00000000" w:rsidDel="00000000" w:rsidP="00000000" w:rsidRDefault="00000000" w:rsidRPr="00000000" w14:paraId="000000C2">
      <w:pPr>
        <w:numPr>
          <w:ilvl w:val="0"/>
          <w:numId w:val="13"/>
        </w:numPr>
        <w:tabs>
          <w:tab w:val="left" w:pos="1560"/>
        </w:tabs>
        <w:spacing w:line="360" w:lineRule="auto"/>
        <w:ind w:left="0" w:firstLine="851"/>
        <w:jc w:val="both"/>
        <w:rPr>
          <w:sz w:val="24"/>
          <w:szCs w:val="24"/>
        </w:rPr>
      </w:pPr>
      <w:r w:rsidDel="00000000" w:rsidR="00000000" w:rsidRPr="00000000">
        <w:rPr>
          <w:sz w:val="24"/>
          <w:szCs w:val="24"/>
          <w:vertAlign w:val="baseline"/>
          <w:rtl w:val="0"/>
        </w:rPr>
        <w:t xml:space="preserve">Assinar diplomas e certificados de cursos de Graduação e pós-graduação expedidos pela </w:t>
      </w:r>
      <w:r w:rsidDel="00000000" w:rsidR="00000000" w:rsidRPr="00000000">
        <w:rPr>
          <w:vertAlign w:val="baseline"/>
          <w:rtl w:val="0"/>
        </w:rPr>
        <w:t xml:space="preserve">Instituição</w:t>
      </w:r>
      <w:r w:rsidDel="00000000" w:rsidR="00000000" w:rsidRPr="00000000">
        <w:rPr>
          <w:sz w:val="24"/>
          <w:szCs w:val="24"/>
          <w:vertAlign w:val="baseline"/>
          <w:rtl w:val="0"/>
        </w:rPr>
        <w:t xml:space="preserve">;</w:t>
      </w:r>
    </w:p>
    <w:p w:rsidR="00000000" w:rsidDel="00000000" w:rsidP="00000000" w:rsidRDefault="00000000" w:rsidRPr="00000000" w14:paraId="000000C3">
      <w:pPr>
        <w:keepNext w:val="0"/>
        <w:keepLines w:val="0"/>
        <w:widowControl w:val="0"/>
        <w:numPr>
          <w:ilvl w:val="0"/>
          <w:numId w:val="13"/>
        </w:numPr>
        <w:pBdr>
          <w:top w:space="0" w:sz="0" w:val="nil"/>
          <w:left w:space="0" w:sz="0" w:val="nil"/>
          <w:bottom w:space="0" w:sz="0" w:val="nil"/>
          <w:right w:space="0" w:sz="0" w:val="nil"/>
          <w:between w:space="0" w:sz="0" w:val="nil"/>
        </w:pBdr>
        <w:shd w:fill="auto" w:val="clear"/>
        <w:tabs>
          <w:tab w:val="left" w:pos="156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Instituir e a comissão permanente de avaliação Institucional</w:t>
      </w:r>
    </w:p>
    <w:p w:rsidR="00000000" w:rsidDel="00000000" w:rsidP="00000000" w:rsidRDefault="00000000" w:rsidRPr="00000000" w14:paraId="000000C4">
      <w:pPr>
        <w:keepNext w:val="0"/>
        <w:keepLines w:val="0"/>
        <w:widowControl w:val="0"/>
        <w:numPr>
          <w:ilvl w:val="0"/>
          <w:numId w:val="13"/>
        </w:numPr>
        <w:pBdr>
          <w:top w:space="0" w:sz="0" w:val="nil"/>
          <w:left w:space="0" w:sz="0" w:val="nil"/>
          <w:bottom w:space="0" w:sz="0" w:val="nil"/>
          <w:right w:space="0" w:sz="0" w:val="nil"/>
          <w:between w:space="0" w:sz="0" w:val="nil"/>
        </w:pBdr>
        <w:shd w:fill="auto" w:val="clear"/>
        <w:tabs>
          <w:tab w:val="left" w:pos="156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Publicar o Manual do Aluno, com as informações dos cursos e da IES, conforme disposto no art. 47, § 1º da LDB, atendendo também ao art. 32 da Portaria MEC 40/2007 republicada em 2010.</w:t>
      </w:r>
    </w:p>
    <w:p w:rsidR="00000000" w:rsidDel="00000000" w:rsidP="00000000" w:rsidRDefault="00000000" w:rsidRPr="00000000" w14:paraId="000000C5">
      <w:pPr>
        <w:keepNext w:val="0"/>
        <w:keepLines w:val="0"/>
        <w:widowControl w:val="0"/>
        <w:numPr>
          <w:ilvl w:val="0"/>
          <w:numId w:val="13"/>
        </w:numPr>
        <w:pBdr>
          <w:top w:space="0" w:sz="0" w:val="nil"/>
          <w:left w:space="0" w:sz="0" w:val="nil"/>
          <w:bottom w:space="0" w:sz="0" w:val="nil"/>
          <w:right w:space="0" w:sz="0" w:val="nil"/>
          <w:between w:space="0" w:sz="0" w:val="nil"/>
        </w:pBdr>
        <w:shd w:fill="auto" w:val="clear"/>
        <w:tabs>
          <w:tab w:val="left" w:pos="156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Exercer outras funções julgadas necessárias pela Mantenedora.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ksv4uv" w:id="15"/>
      <w:bookmarkEnd w:id="1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19º A Diretoria Acadêmica contará com o apoio de órgãos e serviços, necessários para o desenvolvimento de suas atividades.</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5978"/>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SUB-SEÇÃO I</w:t>
        <w:tab/>
      </w: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ESTRUTURA ACADÊMICA</w:t>
      </w: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20º A estrutura acadêmica da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Faculdade FAESPE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compreende os seguintes órgãos:</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 Coordenaçao de Cursos de Graduação;</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 Pró-Diretoria de Pós-Graduação, Pesquisa e Extensão;</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 Pró-Diretoria de Educação a Distância;</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 Unidades Acadêmicas;</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 Unidades de Apoio Acadêmico;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 – Colegiados de Cursos.</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21º As Coordenações de Cursos de Graduação são órgãos executivos de promoção, coordenação e controle dos processos de ensino, pesquisa e extensão no âmbito dos cursos de graduação.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22º Às coordenações de cursos compete a gestão acadêmica de cada curso específico zelando pela qualidade acadêmica das atividades desenvolvidas, da avaliação contínua e permanente do fiel cumprimento do projeto pedagógico do curso.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23º A coordenação dos cursos de graduação ficará a cargo de Coordenadores de Cursos e será exercida de acordo com as normas estabelecidas neste regimento e pelas normas complementares estabelecidas pelo CEPE.</w:t>
      </w:r>
    </w:p>
    <w:p w:rsidR="00000000" w:rsidDel="00000000" w:rsidP="00000000" w:rsidRDefault="00000000" w:rsidRPr="00000000" w14:paraId="000000DA">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0DB">
      <w:pPr>
        <w:spacing w:line="360" w:lineRule="auto"/>
        <w:ind w:firstLine="851"/>
        <w:jc w:val="both"/>
        <w:rPr>
          <w:sz w:val="24"/>
          <w:szCs w:val="24"/>
          <w:vertAlign w:val="baseline"/>
        </w:rPr>
      </w:pPr>
      <w:r w:rsidDel="00000000" w:rsidR="00000000" w:rsidRPr="00000000">
        <w:rPr>
          <w:sz w:val="24"/>
          <w:szCs w:val="24"/>
          <w:vertAlign w:val="baseline"/>
          <w:rtl w:val="0"/>
        </w:rPr>
        <w:t xml:space="preserve">Art. 24º São atribuições dos Coordenadores de Cursos de Graduação:</w:t>
      </w:r>
    </w:p>
    <w:p w:rsidR="00000000" w:rsidDel="00000000" w:rsidP="00000000" w:rsidRDefault="00000000" w:rsidRPr="00000000" w14:paraId="000000DC">
      <w:pPr>
        <w:numPr>
          <w:ilvl w:val="0"/>
          <w:numId w:val="14"/>
        </w:numPr>
        <w:spacing w:line="360" w:lineRule="auto"/>
        <w:ind w:left="0" w:firstLine="851"/>
        <w:jc w:val="both"/>
        <w:rPr>
          <w:sz w:val="24"/>
          <w:szCs w:val="24"/>
        </w:rPr>
      </w:pPr>
      <w:r w:rsidDel="00000000" w:rsidR="00000000" w:rsidRPr="00000000">
        <w:rPr>
          <w:sz w:val="24"/>
          <w:szCs w:val="24"/>
          <w:vertAlign w:val="baseline"/>
          <w:rtl w:val="0"/>
        </w:rPr>
        <w:t xml:space="preserve">Promover o contínuo aperfeiçoamento do ensino de graduação;</w:t>
      </w:r>
    </w:p>
    <w:p w:rsidR="00000000" w:rsidDel="00000000" w:rsidP="00000000" w:rsidRDefault="00000000" w:rsidRPr="00000000" w14:paraId="000000DD">
      <w:pPr>
        <w:numPr>
          <w:ilvl w:val="0"/>
          <w:numId w:val="14"/>
        </w:numPr>
        <w:spacing w:line="360" w:lineRule="auto"/>
        <w:ind w:left="0" w:firstLine="851"/>
        <w:jc w:val="both"/>
        <w:rPr>
          <w:sz w:val="24"/>
          <w:szCs w:val="24"/>
        </w:rPr>
      </w:pPr>
      <w:r w:rsidDel="00000000" w:rsidR="00000000" w:rsidRPr="00000000">
        <w:rPr>
          <w:sz w:val="24"/>
          <w:szCs w:val="24"/>
          <w:vertAlign w:val="baseline"/>
          <w:rtl w:val="0"/>
        </w:rPr>
        <w:t xml:space="preserve">Propor diretrizes para a elaboração, implantação e execução dos projetos pedagógicos dos cursos de graduação, obedecidas as diretrizes curriculares estabelecidas pelo poder público;</w:t>
      </w:r>
    </w:p>
    <w:p w:rsidR="00000000" w:rsidDel="00000000" w:rsidP="00000000" w:rsidRDefault="00000000" w:rsidRPr="00000000" w14:paraId="000000DE">
      <w:pPr>
        <w:numPr>
          <w:ilvl w:val="0"/>
          <w:numId w:val="14"/>
        </w:numPr>
        <w:spacing w:line="360" w:lineRule="auto"/>
        <w:ind w:left="0" w:firstLine="851"/>
        <w:jc w:val="both"/>
        <w:rPr>
          <w:sz w:val="24"/>
          <w:szCs w:val="24"/>
        </w:rPr>
      </w:pPr>
      <w:r w:rsidDel="00000000" w:rsidR="00000000" w:rsidRPr="00000000">
        <w:rPr>
          <w:sz w:val="24"/>
          <w:szCs w:val="24"/>
          <w:vertAlign w:val="baseline"/>
          <w:rtl w:val="0"/>
        </w:rPr>
        <w:t xml:space="preserve">Propor a política de ensino e coordenar a organização acadêmica e os processos relativos ao ensino de graduação;</w:t>
      </w:r>
    </w:p>
    <w:p w:rsidR="00000000" w:rsidDel="00000000" w:rsidP="00000000" w:rsidRDefault="00000000" w:rsidRPr="00000000" w14:paraId="000000DF">
      <w:pPr>
        <w:numPr>
          <w:ilvl w:val="0"/>
          <w:numId w:val="14"/>
        </w:numPr>
        <w:spacing w:line="360" w:lineRule="auto"/>
        <w:ind w:left="0" w:firstLine="851"/>
        <w:jc w:val="both"/>
        <w:rPr>
          <w:sz w:val="24"/>
          <w:szCs w:val="24"/>
        </w:rPr>
      </w:pPr>
      <w:r w:rsidDel="00000000" w:rsidR="00000000" w:rsidRPr="00000000">
        <w:rPr>
          <w:sz w:val="24"/>
          <w:szCs w:val="24"/>
          <w:vertAlign w:val="baseline"/>
          <w:rtl w:val="0"/>
        </w:rPr>
        <w:t xml:space="preserve">Organizar, com base no Plano de desenvolvimento Institucional e nos Planos de Trabalho das Unidades Acadêmicas  o planejamento dos cursos e atividades pertinentes ao ensino de graduação;</w:t>
      </w:r>
    </w:p>
    <w:p w:rsidR="00000000" w:rsidDel="00000000" w:rsidP="00000000" w:rsidRDefault="00000000" w:rsidRPr="00000000" w14:paraId="000000E0">
      <w:pPr>
        <w:numPr>
          <w:ilvl w:val="0"/>
          <w:numId w:val="14"/>
        </w:numPr>
        <w:spacing w:line="360" w:lineRule="auto"/>
        <w:ind w:left="0" w:firstLine="851"/>
        <w:jc w:val="both"/>
        <w:rPr>
          <w:sz w:val="24"/>
          <w:szCs w:val="24"/>
        </w:rPr>
      </w:pPr>
      <w:r w:rsidDel="00000000" w:rsidR="00000000" w:rsidRPr="00000000">
        <w:rPr>
          <w:sz w:val="24"/>
          <w:szCs w:val="24"/>
          <w:vertAlign w:val="baseline"/>
          <w:rtl w:val="0"/>
        </w:rPr>
        <w:t xml:space="preserve">Emitir parecer sobre propostas de convênio com entidades que ofereçam campo de aplicação para as atividades de aprendizagem dos alunos de curso de graduação;</w:t>
      </w:r>
    </w:p>
    <w:p w:rsidR="00000000" w:rsidDel="00000000" w:rsidP="00000000" w:rsidRDefault="00000000" w:rsidRPr="00000000" w14:paraId="000000E1">
      <w:pPr>
        <w:numPr>
          <w:ilvl w:val="0"/>
          <w:numId w:val="14"/>
        </w:numPr>
        <w:spacing w:line="360" w:lineRule="auto"/>
        <w:ind w:left="0" w:firstLine="851"/>
        <w:jc w:val="both"/>
        <w:rPr>
          <w:sz w:val="24"/>
          <w:szCs w:val="24"/>
        </w:rPr>
      </w:pPr>
      <w:r w:rsidDel="00000000" w:rsidR="00000000" w:rsidRPr="00000000">
        <w:rPr>
          <w:sz w:val="24"/>
          <w:szCs w:val="24"/>
          <w:vertAlign w:val="baseline"/>
          <w:rtl w:val="0"/>
        </w:rPr>
        <w:t xml:space="preserve">Participar dos processos de avaliação acadêmica dos cursos de graduação, bem como, o de avaliação de desempenho docente;</w:t>
      </w:r>
    </w:p>
    <w:p w:rsidR="00000000" w:rsidDel="00000000" w:rsidP="00000000" w:rsidRDefault="00000000" w:rsidRPr="00000000" w14:paraId="000000E2">
      <w:pPr>
        <w:numPr>
          <w:ilvl w:val="0"/>
          <w:numId w:val="14"/>
        </w:numPr>
        <w:spacing w:line="360" w:lineRule="auto"/>
        <w:ind w:left="0" w:firstLine="851"/>
        <w:jc w:val="both"/>
        <w:rPr>
          <w:sz w:val="24"/>
          <w:szCs w:val="24"/>
        </w:rPr>
      </w:pPr>
      <w:r w:rsidDel="00000000" w:rsidR="00000000" w:rsidRPr="00000000">
        <w:rPr>
          <w:sz w:val="24"/>
          <w:szCs w:val="24"/>
          <w:vertAlign w:val="baseline"/>
          <w:rtl w:val="0"/>
        </w:rPr>
        <w:t xml:space="preserve">Emitir parecer sobre os processos de provimento de professores no quadro docente da Instituição;</w:t>
      </w:r>
    </w:p>
    <w:p w:rsidR="00000000" w:rsidDel="00000000" w:rsidP="00000000" w:rsidRDefault="00000000" w:rsidRPr="00000000" w14:paraId="000000E3">
      <w:pPr>
        <w:numPr>
          <w:ilvl w:val="0"/>
          <w:numId w:val="14"/>
        </w:numPr>
        <w:spacing w:line="360" w:lineRule="auto"/>
        <w:ind w:left="0" w:firstLine="851"/>
        <w:jc w:val="both"/>
        <w:rPr>
          <w:sz w:val="24"/>
          <w:szCs w:val="24"/>
        </w:rPr>
      </w:pPr>
      <w:r w:rsidDel="00000000" w:rsidR="00000000" w:rsidRPr="00000000">
        <w:rPr>
          <w:sz w:val="24"/>
          <w:szCs w:val="24"/>
          <w:vertAlign w:val="baseline"/>
          <w:rtl w:val="0"/>
        </w:rPr>
        <w:t xml:space="preserve">Manter registro constante e atualizado da vida acadêmica dos docentes;</w:t>
      </w:r>
    </w:p>
    <w:p w:rsidR="00000000" w:rsidDel="00000000" w:rsidP="00000000" w:rsidRDefault="00000000" w:rsidRPr="00000000" w14:paraId="000000E4">
      <w:pPr>
        <w:numPr>
          <w:ilvl w:val="0"/>
          <w:numId w:val="14"/>
        </w:numPr>
        <w:spacing w:line="360" w:lineRule="auto"/>
        <w:ind w:left="0" w:firstLine="851"/>
        <w:jc w:val="both"/>
        <w:rPr>
          <w:sz w:val="24"/>
          <w:szCs w:val="24"/>
        </w:rPr>
      </w:pPr>
      <w:r w:rsidDel="00000000" w:rsidR="00000000" w:rsidRPr="00000000">
        <w:rPr>
          <w:sz w:val="24"/>
          <w:szCs w:val="24"/>
          <w:vertAlign w:val="baseline"/>
          <w:rtl w:val="0"/>
        </w:rPr>
        <w:t xml:space="preserve">Promover e incentivar o aperfeiçoamento e melhoria do corpo docente;</w:t>
      </w:r>
    </w:p>
    <w:p w:rsidR="00000000" w:rsidDel="00000000" w:rsidP="00000000" w:rsidRDefault="00000000" w:rsidRPr="00000000" w14:paraId="000000E5">
      <w:pPr>
        <w:numPr>
          <w:ilvl w:val="0"/>
          <w:numId w:val="14"/>
        </w:numPr>
        <w:spacing w:line="360" w:lineRule="auto"/>
        <w:ind w:left="0" w:firstLine="851"/>
        <w:jc w:val="both"/>
        <w:rPr>
          <w:sz w:val="24"/>
          <w:szCs w:val="24"/>
        </w:rPr>
      </w:pPr>
      <w:r w:rsidDel="00000000" w:rsidR="00000000" w:rsidRPr="00000000">
        <w:rPr>
          <w:sz w:val="24"/>
          <w:szCs w:val="24"/>
          <w:vertAlign w:val="baseline"/>
          <w:rtl w:val="0"/>
        </w:rPr>
        <w:t xml:space="preserve">Sugerir medidas  para a melhoria de condições e da qualidade do trabalho docente;</w:t>
      </w:r>
    </w:p>
    <w:p w:rsidR="00000000" w:rsidDel="00000000" w:rsidP="00000000" w:rsidRDefault="00000000" w:rsidRPr="00000000" w14:paraId="000000E6">
      <w:pPr>
        <w:numPr>
          <w:ilvl w:val="0"/>
          <w:numId w:val="14"/>
        </w:numPr>
        <w:spacing w:line="360" w:lineRule="auto"/>
        <w:ind w:left="0" w:firstLine="851"/>
        <w:jc w:val="both"/>
        <w:rPr>
          <w:sz w:val="24"/>
          <w:szCs w:val="24"/>
        </w:rPr>
      </w:pPr>
      <w:r w:rsidDel="00000000" w:rsidR="00000000" w:rsidRPr="00000000">
        <w:rPr>
          <w:sz w:val="24"/>
          <w:szCs w:val="24"/>
          <w:vertAlign w:val="baseline"/>
          <w:rtl w:val="0"/>
        </w:rPr>
        <w:t xml:space="preserve">Supervisionar as atividades de ensino a distância dos cursos de graduação;</w:t>
      </w:r>
    </w:p>
    <w:p w:rsidR="00000000" w:rsidDel="00000000" w:rsidP="00000000" w:rsidRDefault="00000000" w:rsidRPr="00000000" w14:paraId="000000E7">
      <w:pPr>
        <w:numPr>
          <w:ilvl w:val="0"/>
          <w:numId w:val="14"/>
        </w:numPr>
        <w:spacing w:line="360" w:lineRule="auto"/>
        <w:ind w:left="0" w:firstLine="851"/>
        <w:jc w:val="both"/>
        <w:rPr>
          <w:sz w:val="24"/>
          <w:szCs w:val="24"/>
        </w:rPr>
      </w:pPr>
      <w:r w:rsidDel="00000000" w:rsidR="00000000" w:rsidRPr="00000000">
        <w:rPr>
          <w:sz w:val="24"/>
          <w:szCs w:val="24"/>
          <w:vertAlign w:val="baseline"/>
          <w:rtl w:val="0"/>
        </w:rPr>
        <w:t xml:space="preserve">Organizar guias acadêmicos de cursos de graduação;</w:t>
      </w:r>
    </w:p>
    <w:p w:rsidR="00000000" w:rsidDel="00000000" w:rsidP="00000000" w:rsidRDefault="00000000" w:rsidRPr="00000000" w14:paraId="000000E8">
      <w:pPr>
        <w:numPr>
          <w:ilvl w:val="0"/>
          <w:numId w:val="14"/>
        </w:numPr>
        <w:spacing w:line="360" w:lineRule="auto"/>
        <w:ind w:left="0" w:firstLine="851"/>
        <w:jc w:val="both"/>
        <w:rPr>
          <w:sz w:val="24"/>
          <w:szCs w:val="24"/>
        </w:rPr>
      </w:pPr>
      <w:r w:rsidDel="00000000" w:rsidR="00000000" w:rsidRPr="00000000">
        <w:rPr>
          <w:sz w:val="24"/>
          <w:szCs w:val="24"/>
          <w:vertAlign w:val="baseline"/>
          <w:rtl w:val="0"/>
        </w:rPr>
        <w:t xml:space="preserve">Executar outras atribuições que lhe forem conferidas pelos órgãos superiores.;</w:t>
      </w:r>
    </w:p>
    <w:p w:rsidR="00000000" w:rsidDel="00000000" w:rsidP="00000000" w:rsidRDefault="00000000" w:rsidRPr="00000000" w14:paraId="000000E9">
      <w:pPr>
        <w:numPr>
          <w:ilvl w:val="0"/>
          <w:numId w:val="14"/>
        </w:numPr>
        <w:spacing w:line="360" w:lineRule="auto"/>
        <w:ind w:left="0" w:firstLine="851"/>
        <w:jc w:val="both"/>
        <w:rPr>
          <w:sz w:val="24"/>
          <w:szCs w:val="24"/>
        </w:rPr>
      </w:pPr>
      <w:r w:rsidDel="00000000" w:rsidR="00000000" w:rsidRPr="00000000">
        <w:rPr>
          <w:sz w:val="24"/>
          <w:szCs w:val="24"/>
          <w:vertAlign w:val="baseline"/>
          <w:rtl w:val="0"/>
        </w:rPr>
        <w:t xml:space="preserve">Deliberarar sobre os processos de aproveitamento de estudos respeitando as diretrizes estabelecidas pelo CEPE.</w:t>
      </w:r>
    </w:p>
    <w:p w:rsidR="00000000" w:rsidDel="00000000" w:rsidP="00000000" w:rsidRDefault="00000000" w:rsidRPr="00000000" w14:paraId="000000EA">
      <w:pPr>
        <w:spacing w:line="360" w:lineRule="auto"/>
        <w:ind w:left="851"/>
        <w:jc w:val="both"/>
        <w:rPr>
          <w:sz w:val="24"/>
          <w:szCs w:val="24"/>
          <w:vertAlign w:val="baseline"/>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25º. A Pró-Diretoria de Pós-Graduação, Pesquisa e Extensão é um órgão executivo que promove, coordena e controla os processos de ensino de Pós-Graduação, de Pesquisa e de Extensão. </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26º É atribuião do cargo de Pró-Diretor de Pós-graduação, Pesquisa e Extensão:</w:t>
      </w:r>
    </w:p>
    <w:p w:rsidR="00000000" w:rsidDel="00000000" w:rsidP="00000000" w:rsidRDefault="00000000" w:rsidRPr="00000000" w14:paraId="000000EE">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Promover o contínuo aperfeiçoamento dos cursos de Pós-Graduação, atividades de extensão e de pesquisa;</w:t>
      </w:r>
    </w:p>
    <w:p w:rsidR="00000000" w:rsidDel="00000000" w:rsidP="00000000" w:rsidRDefault="00000000" w:rsidRPr="00000000" w14:paraId="000000EF">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Propor diretrizes para a elaboração, implantação e execução dos cursos de Pós-Graduação, das atividades relacionadas e pesquisa e a extensão;</w:t>
      </w:r>
    </w:p>
    <w:p w:rsidR="00000000" w:rsidDel="00000000" w:rsidP="00000000" w:rsidRDefault="00000000" w:rsidRPr="00000000" w14:paraId="000000F0">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Coordenar a organização acadêmica e os processos relativos aos cursos de pós-graduação, exercendo o controle de desempenho docente  e discente nestes cursos;</w:t>
      </w:r>
    </w:p>
    <w:p w:rsidR="00000000" w:rsidDel="00000000" w:rsidP="00000000" w:rsidRDefault="00000000" w:rsidRPr="00000000" w14:paraId="000000F1">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Coordenar a organização acadêmica e os processos relativos a pós-graduação, a extensão e a pesquisa institucional;</w:t>
      </w:r>
    </w:p>
    <w:p w:rsidR="00000000" w:rsidDel="00000000" w:rsidP="00000000" w:rsidRDefault="00000000" w:rsidRPr="00000000" w14:paraId="000000F2">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Organizar, com base no Plano de Desenvolvimento Institucional e nos Planos de Trabalho das Unidades Acadêmicas  o planejamento das áreas de pesquisa, extensão e cursos de pós-graduação, encaminhando-as aos órgãos competentes para aprovação;</w:t>
      </w:r>
    </w:p>
    <w:p w:rsidR="00000000" w:rsidDel="00000000" w:rsidP="00000000" w:rsidRDefault="00000000" w:rsidRPr="00000000" w14:paraId="000000F3">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Propor normas para  elaboração e publicação de trabalhos científicos na </w:t>
      </w:r>
      <w:r w:rsidDel="00000000" w:rsidR="00000000" w:rsidRPr="00000000">
        <w:rPr>
          <w:vertAlign w:val="baseline"/>
          <w:rtl w:val="0"/>
        </w:rPr>
        <w:t xml:space="preserve">Instituição</w:t>
      </w:r>
      <w:r w:rsidDel="00000000" w:rsidR="00000000" w:rsidRPr="00000000">
        <w:rPr>
          <w:sz w:val="24"/>
          <w:szCs w:val="24"/>
          <w:vertAlign w:val="baseline"/>
          <w:rtl w:val="0"/>
        </w:rPr>
        <w:t xml:space="preserve">;</w:t>
      </w:r>
    </w:p>
    <w:p w:rsidR="00000000" w:rsidDel="00000000" w:rsidP="00000000" w:rsidRDefault="00000000" w:rsidRPr="00000000" w14:paraId="000000F4">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Emitir parecer, sobre propostas dos programas e cursos de pós-graduação e suas alterações, propostas de pesquisa e atividades de extensão encaminhando-as aos órgãos competentes;</w:t>
      </w:r>
    </w:p>
    <w:p w:rsidR="00000000" w:rsidDel="00000000" w:rsidP="00000000" w:rsidRDefault="00000000" w:rsidRPr="00000000" w14:paraId="000000F5">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Participar dos processos de avaliação acadêmica dos cursos e programas de pós-graduação, pesquisa e extensao;</w:t>
      </w:r>
    </w:p>
    <w:p w:rsidR="00000000" w:rsidDel="00000000" w:rsidP="00000000" w:rsidRDefault="00000000" w:rsidRPr="00000000" w14:paraId="000000F6">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Publicar guias acadêmicos dos cursos de pós-graduação;</w:t>
      </w:r>
    </w:p>
    <w:p w:rsidR="00000000" w:rsidDel="00000000" w:rsidP="00000000" w:rsidRDefault="00000000" w:rsidRPr="00000000" w14:paraId="000000F7">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Coordenar o processo de captação de recursos para a pesquisa institucional;</w:t>
      </w:r>
    </w:p>
    <w:p w:rsidR="00000000" w:rsidDel="00000000" w:rsidP="00000000" w:rsidRDefault="00000000" w:rsidRPr="00000000" w14:paraId="000000F8">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Manter atualizado o registro de pesquisa na Instituição;</w:t>
      </w:r>
    </w:p>
    <w:p w:rsidR="00000000" w:rsidDel="00000000" w:rsidP="00000000" w:rsidRDefault="00000000" w:rsidRPr="00000000" w14:paraId="000000F9">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Zelar pelos aspectos de propriedade intelectual;</w:t>
      </w:r>
    </w:p>
    <w:p w:rsidR="00000000" w:rsidDel="00000000" w:rsidP="00000000" w:rsidRDefault="00000000" w:rsidRPr="00000000" w14:paraId="000000FA">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Cumprir e fazer cumprir as decisões emanadas dos órgãos superiores;</w:t>
      </w:r>
    </w:p>
    <w:p w:rsidR="00000000" w:rsidDel="00000000" w:rsidP="00000000" w:rsidRDefault="00000000" w:rsidRPr="00000000" w14:paraId="000000FB">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Propor a Contratação de docentes e pesquisadores no âmbito da pós-graduação, da pesquisa e da extensão;</w:t>
      </w:r>
    </w:p>
    <w:p w:rsidR="00000000" w:rsidDel="00000000" w:rsidP="00000000" w:rsidRDefault="00000000" w:rsidRPr="00000000" w14:paraId="000000FC">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Zelar pelo correto encaminhamento dos procedimentos da pós-graduação, pesquisa e extensão em conformidade com os as normas estabelecidas pelo CEPE e pela legislação pertinente.</w:t>
      </w:r>
    </w:p>
    <w:p w:rsidR="00000000" w:rsidDel="00000000" w:rsidP="00000000" w:rsidRDefault="00000000" w:rsidRPr="00000000" w14:paraId="000000FD">
      <w:pPr>
        <w:numPr>
          <w:ilvl w:val="0"/>
          <w:numId w:val="9"/>
        </w:numPr>
        <w:spacing w:line="360" w:lineRule="auto"/>
        <w:ind w:left="0" w:firstLine="851"/>
        <w:jc w:val="both"/>
        <w:rPr>
          <w:sz w:val="24"/>
          <w:szCs w:val="24"/>
        </w:rPr>
      </w:pPr>
      <w:r w:rsidDel="00000000" w:rsidR="00000000" w:rsidRPr="00000000">
        <w:rPr>
          <w:sz w:val="24"/>
          <w:szCs w:val="24"/>
          <w:vertAlign w:val="baseline"/>
          <w:rtl w:val="0"/>
        </w:rPr>
        <w:t xml:space="preserve">Exercer outras atribuições que lhe forem conferidas pelos órgãos superiores.</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27º. A Pró-Diretoria de Educação a Distância, é órgão de natureza executiva, consultiva e organizacional das atividades acadêmicas e pedagógicas relacionadas à Educação a Distancia – EAD, no âmbito da Instituição.</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1º São atribuições da Pro-Diretoria de Educação a Distância:</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numPr>
          <w:ilvl w:val="0"/>
          <w:numId w:val="15"/>
        </w:numPr>
        <w:spacing w:line="360" w:lineRule="auto"/>
        <w:ind w:left="720" w:hanging="360"/>
        <w:jc w:val="both"/>
        <w:rPr>
          <w:sz w:val="24"/>
          <w:szCs w:val="24"/>
        </w:rPr>
      </w:pPr>
      <w:r w:rsidDel="00000000" w:rsidR="00000000" w:rsidRPr="00000000">
        <w:rPr>
          <w:sz w:val="24"/>
          <w:szCs w:val="24"/>
          <w:vertAlign w:val="baseline"/>
          <w:rtl w:val="0"/>
        </w:rPr>
        <w:t xml:space="preserve">Supervisionar as atividades de ensino a distância dos cursos de graduação e pós-graduação;</w:t>
      </w:r>
    </w:p>
    <w:p w:rsidR="00000000" w:rsidDel="00000000" w:rsidP="00000000" w:rsidRDefault="00000000" w:rsidRPr="00000000" w14:paraId="00000104">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Encaminhar aos órgãos competentes, propostas de cursos e programas na modalidade de Educação a Distancia;</w:t>
      </w:r>
    </w:p>
    <w:p w:rsidR="00000000" w:rsidDel="00000000" w:rsidP="00000000" w:rsidRDefault="00000000" w:rsidRPr="00000000" w14:paraId="00000105">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Elaborar, planejar, executar propostas de cursos e programas na modalidade de Educação a Distancia;</w:t>
      </w:r>
    </w:p>
    <w:p w:rsidR="00000000" w:rsidDel="00000000" w:rsidP="00000000" w:rsidRDefault="00000000" w:rsidRPr="00000000" w14:paraId="00000106">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Estabelecer o regime acadêmico dos cursos a distancia em consonância com as normas do CEPE, do CONSU e da legislação educacional vigente;</w:t>
      </w:r>
    </w:p>
    <w:p w:rsidR="00000000" w:rsidDel="00000000" w:rsidP="00000000" w:rsidRDefault="00000000" w:rsidRPr="00000000" w14:paraId="00000107">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Sistematizar a metodologia e os serviços relacionados a estes cursos</w:t>
      </w:r>
    </w:p>
    <w:p w:rsidR="00000000" w:rsidDel="00000000" w:rsidP="00000000" w:rsidRDefault="00000000" w:rsidRPr="00000000" w14:paraId="00000108">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Promover a capacitação do corpo docente e de pessoal em geral envolvido com a EAD;</w:t>
      </w:r>
    </w:p>
    <w:p w:rsidR="00000000" w:rsidDel="00000000" w:rsidP="00000000" w:rsidRDefault="00000000" w:rsidRPr="00000000" w14:paraId="00000109">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Exercer outras atribuições que lhe forem conferidas pelos órgãos superiores.</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28º As unidades acadêmicas que compõe Faculdade FAESPE em sua organização didático-pedagógica;</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29º As unidades de apoio acadêmico são órgãos de execução dos serviços acadêmicos das atividades fins no âmbito do ensino de graduação, pós-graduação, pesquisa e extensão.</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1º As unidades de apoio acadêmico terão sua estrutura competência e atribuições definidas em regulamento próprio, devidamente aprovado pelo CEPE e pelo Conselho de Administração Superior.</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2º São unidades de apoio acadêmico:</w:t>
      </w:r>
    </w:p>
    <w:p w:rsidR="00000000" w:rsidDel="00000000" w:rsidP="00000000" w:rsidRDefault="00000000" w:rsidRPr="00000000" w14:paraId="00000111">
      <w:pPr>
        <w:keepNext w:val="0"/>
        <w:keepLines w:val="0"/>
        <w:widowControl w:val="0"/>
        <w:numPr>
          <w:ilvl w:val="0"/>
          <w:numId w:val="20"/>
        </w:numPr>
        <w:pBdr>
          <w:top w:space="0" w:sz="0" w:val="nil"/>
          <w:left w:space="0" w:sz="0" w:val="nil"/>
          <w:bottom w:space="0" w:sz="0" w:val="nil"/>
          <w:right w:space="0" w:sz="0" w:val="nil"/>
          <w:between w:space="0" w:sz="0" w:val="nil"/>
        </w:pBdr>
        <w:shd w:fill="auto" w:val="clear"/>
        <w:tabs>
          <w:tab w:val="left" w:pos="284"/>
        </w:tabs>
        <w:spacing w:after="0" w:before="0" w:line="360" w:lineRule="auto"/>
        <w:ind w:left="0" w:right="0" w:firstLine="851"/>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Secretaria Acadêmica</w:t>
      </w:r>
    </w:p>
    <w:p w:rsidR="00000000" w:rsidDel="00000000" w:rsidP="00000000" w:rsidRDefault="00000000" w:rsidRPr="00000000" w14:paraId="00000112">
      <w:pPr>
        <w:keepNext w:val="0"/>
        <w:keepLines w:val="0"/>
        <w:widowControl w:val="0"/>
        <w:numPr>
          <w:ilvl w:val="0"/>
          <w:numId w:val="20"/>
        </w:numPr>
        <w:pBdr>
          <w:top w:space="0" w:sz="0" w:val="nil"/>
          <w:left w:space="0" w:sz="0" w:val="nil"/>
          <w:bottom w:space="0" w:sz="0" w:val="nil"/>
          <w:right w:space="0" w:sz="0" w:val="nil"/>
          <w:between w:space="0" w:sz="0" w:val="nil"/>
        </w:pBdr>
        <w:shd w:fill="auto" w:val="clear"/>
        <w:tabs>
          <w:tab w:val="left" w:pos="284"/>
        </w:tabs>
        <w:spacing w:after="0" w:before="0" w:line="360" w:lineRule="auto"/>
        <w:ind w:left="0" w:right="0" w:firstLine="851"/>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Bilbioteca;</w:t>
      </w:r>
    </w:p>
    <w:p w:rsidR="00000000" w:rsidDel="00000000" w:rsidP="00000000" w:rsidRDefault="00000000" w:rsidRPr="00000000" w14:paraId="00000113">
      <w:pPr>
        <w:keepNext w:val="0"/>
        <w:keepLines w:val="0"/>
        <w:widowControl w:val="0"/>
        <w:numPr>
          <w:ilvl w:val="0"/>
          <w:numId w:val="20"/>
        </w:numPr>
        <w:pBdr>
          <w:top w:space="0" w:sz="0" w:val="nil"/>
          <w:left w:space="0" w:sz="0" w:val="nil"/>
          <w:bottom w:space="0" w:sz="0" w:val="nil"/>
          <w:right w:space="0" w:sz="0" w:val="nil"/>
          <w:between w:space="0" w:sz="0" w:val="nil"/>
        </w:pBdr>
        <w:shd w:fill="auto" w:val="clear"/>
        <w:tabs>
          <w:tab w:val="left" w:pos="284"/>
        </w:tabs>
        <w:spacing w:after="0" w:before="0" w:line="360" w:lineRule="auto"/>
        <w:ind w:left="0" w:right="0" w:firstLine="851"/>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Laboratórios;</w:t>
      </w:r>
    </w:p>
    <w:p w:rsidR="00000000" w:rsidDel="00000000" w:rsidP="00000000" w:rsidRDefault="00000000" w:rsidRPr="00000000" w14:paraId="00000114">
      <w:pPr>
        <w:keepNext w:val="0"/>
        <w:keepLines w:val="0"/>
        <w:widowControl w:val="0"/>
        <w:numPr>
          <w:ilvl w:val="0"/>
          <w:numId w:val="20"/>
        </w:numPr>
        <w:pBdr>
          <w:top w:space="0" w:sz="0" w:val="nil"/>
          <w:left w:space="0" w:sz="0" w:val="nil"/>
          <w:bottom w:space="0" w:sz="0" w:val="nil"/>
          <w:right w:space="0" w:sz="0" w:val="nil"/>
          <w:between w:space="0" w:sz="0" w:val="nil"/>
        </w:pBdr>
        <w:shd w:fill="auto" w:val="clear"/>
        <w:tabs>
          <w:tab w:val="left" w:pos="284"/>
        </w:tabs>
        <w:spacing w:after="0" w:before="0" w:line="360" w:lineRule="auto"/>
        <w:ind w:left="0" w:right="0" w:firstLine="851"/>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Protocolo geral;</w:t>
      </w:r>
    </w:p>
    <w:p w:rsidR="00000000" w:rsidDel="00000000" w:rsidP="00000000" w:rsidRDefault="00000000" w:rsidRPr="00000000" w14:paraId="00000115">
      <w:pPr>
        <w:keepNext w:val="0"/>
        <w:keepLines w:val="0"/>
        <w:widowControl w:val="0"/>
        <w:numPr>
          <w:ilvl w:val="0"/>
          <w:numId w:val="20"/>
        </w:numPr>
        <w:pBdr>
          <w:top w:space="0" w:sz="0" w:val="nil"/>
          <w:left w:space="0" w:sz="0" w:val="nil"/>
          <w:bottom w:space="0" w:sz="0" w:val="nil"/>
          <w:right w:space="0" w:sz="0" w:val="nil"/>
          <w:between w:space="0" w:sz="0" w:val="nil"/>
        </w:pBdr>
        <w:shd w:fill="auto" w:val="clear"/>
        <w:tabs>
          <w:tab w:val="left" w:pos="284"/>
        </w:tabs>
        <w:spacing w:after="0" w:before="0" w:line="360" w:lineRule="auto"/>
        <w:ind w:left="0" w:right="0" w:firstLine="851"/>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Tesouraria</w:t>
      </w:r>
    </w:p>
    <w:p w:rsidR="00000000" w:rsidDel="00000000" w:rsidP="00000000" w:rsidRDefault="00000000" w:rsidRPr="00000000" w14:paraId="00000116">
      <w:pPr>
        <w:keepNext w:val="0"/>
        <w:keepLines w:val="0"/>
        <w:widowControl w:val="0"/>
        <w:numPr>
          <w:ilvl w:val="0"/>
          <w:numId w:val="20"/>
        </w:numPr>
        <w:pBdr>
          <w:top w:space="0" w:sz="0" w:val="nil"/>
          <w:left w:space="0" w:sz="0" w:val="nil"/>
          <w:bottom w:space="0" w:sz="0" w:val="nil"/>
          <w:right w:space="0" w:sz="0" w:val="nil"/>
          <w:between w:space="0" w:sz="0" w:val="nil"/>
        </w:pBdr>
        <w:shd w:fill="auto" w:val="clear"/>
        <w:tabs>
          <w:tab w:val="left" w:pos="284"/>
        </w:tabs>
        <w:spacing w:after="0" w:before="0" w:line="360" w:lineRule="auto"/>
        <w:ind w:left="0" w:right="0" w:firstLine="851"/>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Núcleo de empregabilidade;</w:t>
      </w:r>
    </w:p>
    <w:p w:rsidR="00000000" w:rsidDel="00000000" w:rsidP="00000000" w:rsidRDefault="00000000" w:rsidRPr="00000000" w14:paraId="00000117">
      <w:pPr>
        <w:keepNext w:val="0"/>
        <w:keepLines w:val="0"/>
        <w:widowControl w:val="0"/>
        <w:numPr>
          <w:ilvl w:val="0"/>
          <w:numId w:val="20"/>
        </w:numPr>
        <w:pBdr>
          <w:top w:space="0" w:sz="0" w:val="nil"/>
          <w:left w:space="0" w:sz="0" w:val="nil"/>
          <w:bottom w:space="0" w:sz="0" w:val="nil"/>
          <w:right w:space="0" w:sz="0" w:val="nil"/>
          <w:between w:space="0" w:sz="0" w:val="nil"/>
        </w:pBdr>
        <w:shd w:fill="auto" w:val="clear"/>
        <w:tabs>
          <w:tab w:val="left" w:pos="284"/>
        </w:tabs>
        <w:spacing w:after="0" w:before="0" w:line="360" w:lineRule="auto"/>
        <w:ind w:left="0" w:right="0" w:firstLine="851"/>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Coordenaçao de Expediçao e Registro de Certificados e Diplomas;</w:t>
      </w:r>
    </w:p>
    <w:p w:rsidR="00000000" w:rsidDel="00000000" w:rsidP="00000000" w:rsidRDefault="00000000" w:rsidRPr="00000000" w14:paraId="00000118">
      <w:pPr>
        <w:keepNext w:val="0"/>
        <w:keepLines w:val="0"/>
        <w:widowControl w:val="0"/>
        <w:numPr>
          <w:ilvl w:val="0"/>
          <w:numId w:val="20"/>
        </w:numPr>
        <w:pBdr>
          <w:top w:space="0" w:sz="0" w:val="nil"/>
          <w:left w:space="0" w:sz="0" w:val="nil"/>
          <w:bottom w:space="0" w:sz="0" w:val="nil"/>
          <w:right w:space="0" w:sz="0" w:val="nil"/>
          <w:between w:space="0" w:sz="0" w:val="nil"/>
        </w:pBdr>
        <w:shd w:fill="auto" w:val="clear"/>
        <w:tabs>
          <w:tab w:val="left" w:pos="284"/>
        </w:tabs>
        <w:spacing w:after="0" w:before="0" w:line="360" w:lineRule="auto"/>
        <w:ind w:left="0" w:right="0" w:firstLine="851"/>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Núcleo de atendimento ao aluno;</w:t>
      </w:r>
    </w:p>
    <w:p w:rsidR="00000000" w:rsidDel="00000000" w:rsidP="00000000" w:rsidRDefault="00000000" w:rsidRPr="00000000" w14:paraId="00000119">
      <w:pPr>
        <w:keepNext w:val="0"/>
        <w:keepLines w:val="0"/>
        <w:widowControl w:val="0"/>
        <w:numPr>
          <w:ilvl w:val="0"/>
          <w:numId w:val="20"/>
        </w:numPr>
        <w:pBdr>
          <w:top w:space="0" w:sz="0" w:val="nil"/>
          <w:left w:space="0" w:sz="0" w:val="nil"/>
          <w:bottom w:space="0" w:sz="0" w:val="nil"/>
          <w:right w:space="0" w:sz="0" w:val="nil"/>
          <w:between w:space="0" w:sz="0" w:val="nil"/>
        </w:pBdr>
        <w:shd w:fill="auto" w:val="clear"/>
        <w:tabs>
          <w:tab w:val="left" w:pos="284"/>
        </w:tabs>
        <w:spacing w:after="0" w:before="0" w:line="360" w:lineRule="auto"/>
        <w:ind w:left="0" w:right="0" w:firstLine="851"/>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Ouvidoria;</w:t>
      </w:r>
    </w:p>
    <w:p w:rsidR="00000000" w:rsidDel="00000000" w:rsidP="00000000" w:rsidRDefault="00000000" w:rsidRPr="00000000" w14:paraId="0000011A">
      <w:pPr>
        <w:keepNext w:val="0"/>
        <w:keepLines w:val="0"/>
        <w:widowControl w:val="0"/>
        <w:numPr>
          <w:ilvl w:val="0"/>
          <w:numId w:val="20"/>
        </w:numPr>
        <w:pBdr>
          <w:top w:space="0" w:sz="0" w:val="nil"/>
          <w:left w:space="0" w:sz="0" w:val="nil"/>
          <w:bottom w:space="0" w:sz="0" w:val="nil"/>
          <w:right w:space="0" w:sz="0" w:val="nil"/>
          <w:between w:space="0" w:sz="0" w:val="nil"/>
        </w:pBdr>
        <w:shd w:fill="auto" w:val="clear"/>
        <w:tabs>
          <w:tab w:val="left" w:pos="284"/>
        </w:tabs>
        <w:spacing w:after="0" w:before="0" w:line="360" w:lineRule="auto"/>
        <w:ind w:left="0" w:right="0" w:firstLine="851"/>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Coordenaçao de Eventos Acadêmicos</w:t>
      </w:r>
    </w:p>
    <w:p w:rsidR="00000000" w:rsidDel="00000000" w:rsidP="00000000" w:rsidRDefault="00000000" w:rsidRPr="00000000" w14:paraId="0000011B">
      <w:pPr>
        <w:keepNext w:val="0"/>
        <w:keepLines w:val="0"/>
        <w:widowControl w:val="0"/>
        <w:numPr>
          <w:ilvl w:val="0"/>
          <w:numId w:val="20"/>
        </w:numPr>
        <w:pBdr>
          <w:top w:space="0" w:sz="0" w:val="nil"/>
          <w:left w:space="0" w:sz="0" w:val="nil"/>
          <w:bottom w:space="0" w:sz="0" w:val="nil"/>
          <w:right w:space="0" w:sz="0" w:val="nil"/>
          <w:between w:space="0" w:sz="0" w:val="nil"/>
        </w:pBdr>
        <w:shd w:fill="auto" w:val="clear"/>
        <w:tabs>
          <w:tab w:val="left" w:pos="284"/>
        </w:tabs>
        <w:spacing w:after="0" w:before="0" w:line="360" w:lineRule="auto"/>
        <w:ind w:left="0" w:right="0" w:firstLine="851"/>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Núcleo de Apoio a Acessiibilidades</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tabs>
          <w:tab w:val="left" w:pos="284"/>
        </w:tabs>
        <w:spacing w:after="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30º. O Colegiado de Curso tem por finalidade planejar e avaliar as atividades pedagógicas de cada curso.</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31º.  O colegiado será presidido pelo coordenador e será constituído pelos professores das disciplinas específicas do curso e um representante discente indicado pelos seus pares, para mandato de um ano, sem direito à recondução.</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32º. O Colegiado reunir-se-á ordinariamente duas vezes no semestre letivo, e extraordinariamente quando convocado pelo seu presidente.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33º.  São atribuições do colegiado de curso:</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Aprovar os Planos de Ensino das disciplinas e demais atividades correlatas, verificando a pertinência com o Projeto Pedagógico.</w:t>
      </w:r>
    </w:p>
    <w:p w:rsidR="00000000" w:rsidDel="00000000" w:rsidP="00000000" w:rsidRDefault="00000000" w:rsidRPr="00000000" w14:paraId="00000126">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Propor ações pedagógicas de aperfeiçoamento da proposta do curso de acordo com a Avaliação Institucional;</w:t>
      </w:r>
    </w:p>
    <w:p w:rsidR="00000000" w:rsidDel="00000000" w:rsidP="00000000" w:rsidRDefault="00000000" w:rsidRPr="00000000" w14:paraId="00000127">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Apreciar e propor alterações do Projeto Pedagógico do Curso em consonância com as diretrizes institucionais e legislação em vigor;</w:t>
      </w:r>
    </w:p>
    <w:p w:rsidR="00000000" w:rsidDel="00000000" w:rsidP="00000000" w:rsidRDefault="00000000" w:rsidRPr="00000000" w14:paraId="0000012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Propor e emitir parecer sobre atividades de extensão;</w:t>
      </w:r>
    </w:p>
    <w:p w:rsidR="00000000" w:rsidDel="00000000" w:rsidP="00000000" w:rsidRDefault="00000000" w:rsidRPr="00000000" w14:paraId="0000012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bookmarkStart w:colFirst="0" w:colLast="0" w:name="_44sinio" w:id="16"/>
      <w:bookmarkEnd w:id="1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Apreciar processos relativos à vida acadêmica de alunos.</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SEÇÃO V</w:t>
      </w: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INSTITUTO SUPERIOR DE EDUCAÇÃO</w:t>
      </w: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tabs>
          <w:tab w:val="left" w:pos="1985"/>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34º. O Instituto Superior de Educação, unidade acadêmica interna da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FAESPE,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formalmente constituída, para articular a formulação, execução e avaliação do projeto institucional de formação de professores, portanto, a ele se vinculam internamente os cursos de licenciaturas.</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tabs>
          <w:tab w:val="left" w:pos="1985"/>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tabs>
          <w:tab w:val="left" w:pos="1985"/>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1º. O Coordenador será designado pelo Diretor Acadêmico, devendo ter titulação compatível com aquela prevista na legislação.</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tabs>
          <w:tab w:val="left" w:pos="1985"/>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2º. O corpo docente do Instituto participará, em seu conjunto, da elaboração, execução e avaliação dos respectivos projetos pedagógicos específicos.</w:t>
      </w:r>
    </w:p>
    <w:p w:rsidR="00000000" w:rsidDel="00000000" w:rsidP="00000000" w:rsidRDefault="00000000" w:rsidRPr="00000000" w14:paraId="00000133">
      <w:pPr>
        <w:tabs>
          <w:tab w:val="left" w:pos="1985"/>
        </w:tabs>
        <w:spacing w:line="360" w:lineRule="auto"/>
        <w:ind w:firstLine="851"/>
        <w:jc w:val="both"/>
        <w:rPr>
          <w:sz w:val="24"/>
          <w:szCs w:val="24"/>
          <w:vertAlign w:val="baseline"/>
        </w:rPr>
      </w:pPr>
      <w:r w:rsidDel="00000000" w:rsidR="00000000" w:rsidRPr="00000000">
        <w:rPr>
          <w:sz w:val="24"/>
          <w:szCs w:val="24"/>
          <w:vertAlign w:val="baseline"/>
          <w:rtl w:val="0"/>
        </w:rPr>
        <w:t xml:space="preserve">Art. 35 º. A coordenação didática do Instituto Superior de Educação está a cargo de um Colegiado, constituído pelos docentes, pelo coordenador do ISE e por um representante do corpo discente de cada curso a ele vinculado.</w:t>
      </w:r>
    </w:p>
    <w:p w:rsidR="00000000" w:rsidDel="00000000" w:rsidP="00000000" w:rsidRDefault="00000000" w:rsidRPr="00000000" w14:paraId="00000134">
      <w:pPr>
        <w:tabs>
          <w:tab w:val="left" w:pos="1985"/>
        </w:tabs>
        <w:spacing w:line="360" w:lineRule="auto"/>
        <w:ind w:firstLine="851"/>
        <w:jc w:val="both"/>
        <w:rPr>
          <w:sz w:val="24"/>
          <w:szCs w:val="24"/>
          <w:vertAlign w:val="baseline"/>
        </w:rPr>
      </w:pPr>
      <w:r w:rsidDel="00000000" w:rsidR="00000000" w:rsidRPr="00000000">
        <w:rPr>
          <w:sz w:val="24"/>
          <w:szCs w:val="24"/>
          <w:vertAlign w:val="baseline"/>
          <w:rtl w:val="0"/>
        </w:rPr>
        <w:t xml:space="preserve">Parágrafo único. O representante do corpo discente será indicado por seus pares, para mandato de um ano, com direito a recondução.</w:t>
      </w:r>
    </w:p>
    <w:p w:rsidR="00000000" w:rsidDel="00000000" w:rsidP="00000000" w:rsidRDefault="00000000" w:rsidRPr="00000000" w14:paraId="00000135">
      <w:pPr>
        <w:tabs>
          <w:tab w:val="left" w:pos="1985"/>
        </w:tabs>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136">
      <w:pPr>
        <w:tabs>
          <w:tab w:val="left" w:pos="1985"/>
        </w:tabs>
        <w:spacing w:line="360" w:lineRule="auto"/>
        <w:ind w:firstLine="851"/>
        <w:jc w:val="both"/>
        <w:rPr>
          <w:sz w:val="24"/>
          <w:szCs w:val="24"/>
          <w:vertAlign w:val="baseline"/>
        </w:rPr>
      </w:pPr>
      <w:r w:rsidDel="00000000" w:rsidR="00000000" w:rsidRPr="00000000">
        <w:rPr>
          <w:sz w:val="24"/>
          <w:szCs w:val="24"/>
          <w:vertAlign w:val="baseline"/>
          <w:rtl w:val="0"/>
        </w:rPr>
        <w:t xml:space="preserve">Art. 36 º.  Compete ao Colegiado do Instituto Superior de Educação:</w:t>
      </w:r>
    </w:p>
    <w:p w:rsidR="00000000" w:rsidDel="00000000" w:rsidP="00000000" w:rsidRDefault="00000000" w:rsidRPr="00000000" w14:paraId="00000137">
      <w:pPr>
        <w:tabs>
          <w:tab w:val="left" w:pos="0"/>
        </w:tabs>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138">
      <w:pPr>
        <w:tabs>
          <w:tab w:val="left" w:pos="0"/>
        </w:tabs>
        <w:spacing w:line="360" w:lineRule="auto"/>
        <w:ind w:firstLine="851"/>
        <w:jc w:val="both"/>
        <w:rPr>
          <w:sz w:val="24"/>
          <w:szCs w:val="24"/>
          <w:vertAlign w:val="baseline"/>
        </w:rPr>
      </w:pPr>
      <w:r w:rsidDel="00000000" w:rsidR="00000000" w:rsidRPr="00000000">
        <w:rPr>
          <w:sz w:val="24"/>
          <w:szCs w:val="24"/>
          <w:vertAlign w:val="baseline"/>
          <w:rtl w:val="0"/>
        </w:rPr>
        <w:t xml:space="preserve">I – Fixar o perfil dos cursos e diretrizes gerais das disciplinas, com suas ementas e respectivos programas;</w:t>
      </w:r>
    </w:p>
    <w:p w:rsidR="00000000" w:rsidDel="00000000" w:rsidP="00000000" w:rsidRDefault="00000000" w:rsidRPr="00000000" w14:paraId="00000139">
      <w:pPr>
        <w:tabs>
          <w:tab w:val="left" w:pos="0"/>
        </w:tabs>
        <w:spacing w:line="360" w:lineRule="auto"/>
        <w:ind w:firstLine="851"/>
        <w:jc w:val="both"/>
        <w:rPr>
          <w:sz w:val="24"/>
          <w:szCs w:val="24"/>
          <w:vertAlign w:val="baseline"/>
        </w:rPr>
      </w:pPr>
      <w:r w:rsidDel="00000000" w:rsidR="00000000" w:rsidRPr="00000000">
        <w:rPr>
          <w:sz w:val="24"/>
          <w:szCs w:val="24"/>
          <w:vertAlign w:val="baseline"/>
          <w:rtl w:val="0"/>
        </w:rPr>
        <w:t xml:space="preserve">II – Elaborar o currículo dos cursos e suas alterações com a indicação das disciplinas e respectiva carga horária, de acordo com as diretrizes curriculares emanadas do Poder Público;</w:t>
      </w:r>
    </w:p>
    <w:p w:rsidR="00000000" w:rsidDel="00000000" w:rsidP="00000000" w:rsidRDefault="00000000" w:rsidRPr="00000000" w14:paraId="0000013A">
      <w:pPr>
        <w:tabs>
          <w:tab w:val="left" w:pos="0"/>
        </w:tabs>
        <w:spacing w:line="360" w:lineRule="auto"/>
        <w:ind w:firstLine="851"/>
        <w:jc w:val="both"/>
        <w:rPr>
          <w:sz w:val="24"/>
          <w:szCs w:val="24"/>
          <w:vertAlign w:val="baseline"/>
        </w:rPr>
      </w:pPr>
      <w:r w:rsidDel="00000000" w:rsidR="00000000" w:rsidRPr="00000000">
        <w:rPr>
          <w:sz w:val="24"/>
          <w:szCs w:val="24"/>
          <w:vertAlign w:val="baseline"/>
          <w:rtl w:val="0"/>
        </w:rPr>
        <w:t xml:space="preserve">III – Promover a avaliação dos cursos;</w:t>
      </w:r>
    </w:p>
    <w:p w:rsidR="00000000" w:rsidDel="00000000" w:rsidP="00000000" w:rsidRDefault="00000000" w:rsidRPr="00000000" w14:paraId="0000013B">
      <w:pPr>
        <w:tabs>
          <w:tab w:val="left" w:pos="0"/>
        </w:tabs>
        <w:spacing w:line="360" w:lineRule="auto"/>
        <w:ind w:firstLine="851"/>
        <w:jc w:val="both"/>
        <w:rPr>
          <w:sz w:val="24"/>
          <w:szCs w:val="24"/>
          <w:vertAlign w:val="baseline"/>
        </w:rPr>
      </w:pPr>
      <w:r w:rsidDel="00000000" w:rsidR="00000000" w:rsidRPr="00000000">
        <w:rPr>
          <w:sz w:val="24"/>
          <w:szCs w:val="24"/>
          <w:vertAlign w:val="baseline"/>
          <w:rtl w:val="0"/>
        </w:rPr>
        <w:t xml:space="preserve">IV – Decidir sobre aproveitamento de estudos e de adaptações, mediante requerimento dos interessados;</w:t>
      </w:r>
    </w:p>
    <w:p w:rsidR="00000000" w:rsidDel="00000000" w:rsidP="00000000" w:rsidRDefault="00000000" w:rsidRPr="00000000" w14:paraId="0000013C">
      <w:pPr>
        <w:tabs>
          <w:tab w:val="left" w:pos="0"/>
        </w:tabs>
        <w:spacing w:line="360" w:lineRule="auto"/>
        <w:ind w:firstLine="851"/>
        <w:jc w:val="both"/>
        <w:rPr>
          <w:sz w:val="24"/>
          <w:szCs w:val="24"/>
          <w:vertAlign w:val="baseline"/>
        </w:rPr>
      </w:pPr>
      <w:r w:rsidDel="00000000" w:rsidR="00000000" w:rsidRPr="00000000">
        <w:rPr>
          <w:sz w:val="24"/>
          <w:szCs w:val="24"/>
          <w:vertAlign w:val="baseline"/>
          <w:rtl w:val="0"/>
        </w:rPr>
        <w:t xml:space="preserve">V – Colaborar com os demais órgãos acadêmicos no âmbito de sua atuação;</w:t>
      </w:r>
    </w:p>
    <w:p w:rsidR="00000000" w:rsidDel="00000000" w:rsidP="00000000" w:rsidRDefault="00000000" w:rsidRPr="00000000" w14:paraId="0000013D">
      <w:pPr>
        <w:tabs>
          <w:tab w:val="left" w:pos="0"/>
        </w:tabs>
        <w:spacing w:line="360" w:lineRule="auto"/>
        <w:ind w:firstLine="851"/>
        <w:jc w:val="both"/>
        <w:rPr>
          <w:sz w:val="24"/>
          <w:szCs w:val="24"/>
          <w:vertAlign w:val="baseline"/>
        </w:rPr>
      </w:pPr>
      <w:r w:rsidDel="00000000" w:rsidR="00000000" w:rsidRPr="00000000">
        <w:rPr>
          <w:sz w:val="24"/>
          <w:szCs w:val="24"/>
          <w:vertAlign w:val="baseline"/>
          <w:rtl w:val="0"/>
        </w:rPr>
        <w:t xml:space="preserve">VI – Articular a formulação, execução e avaliação do projeto institucional de formação de professores, base para os projetos pedagógicos específicos dos cursos;</w:t>
      </w:r>
    </w:p>
    <w:p w:rsidR="00000000" w:rsidDel="00000000" w:rsidP="00000000" w:rsidRDefault="00000000" w:rsidRPr="00000000" w14:paraId="0000013E">
      <w:pPr>
        <w:tabs>
          <w:tab w:val="left" w:pos="0"/>
        </w:tabs>
        <w:spacing w:line="360" w:lineRule="auto"/>
        <w:ind w:firstLine="851"/>
        <w:jc w:val="both"/>
        <w:rPr>
          <w:sz w:val="24"/>
          <w:szCs w:val="24"/>
          <w:vertAlign w:val="baseline"/>
        </w:rPr>
      </w:pPr>
      <w:r w:rsidDel="00000000" w:rsidR="00000000" w:rsidRPr="00000000">
        <w:rPr>
          <w:sz w:val="24"/>
          <w:szCs w:val="24"/>
          <w:vertAlign w:val="baseline"/>
          <w:rtl w:val="0"/>
        </w:rPr>
        <w:t xml:space="preserve">VII – Exercer outras atribuições de sua competência, na forma da legislação vigente ou que lhes forem delegadas pelos demais órgãos colegiados superiores.</w:t>
      </w:r>
    </w:p>
    <w:p w:rsidR="00000000" w:rsidDel="00000000" w:rsidP="00000000" w:rsidRDefault="00000000" w:rsidRPr="00000000" w14:paraId="0000013F">
      <w:pPr>
        <w:tabs>
          <w:tab w:val="left" w:pos="0"/>
        </w:tabs>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tabs>
          <w:tab w:val="left" w:pos="774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37 º O Instituto tem como objetivos:</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tabs>
          <w:tab w:val="left" w:pos="774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tabs>
          <w:tab w:val="left" w:pos="774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 A formação de profissionais para a educação infantil;</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tabs>
          <w:tab w:val="left" w:pos="774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 A promoção de práticas educativas que considere o desenvolvimento integral da criança até seis anos, em seus aspectos físico,  psicossocial e cognitivo lingüístico;</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 A formação de profissionais para o magistério dos anos iniciais do ensino fundamental;</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 A formação de profissionais destinados à docência nos anos finais do ensino fundamental e no ensino médio;</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 A adequação dos conteúdos da língua portuguesa, da matemática, de outras Iinguagens e códigos, do mundo  físico  e  natural  e  da  realidade social e política,  de  modo  a  assegurar sua aprendizagem pelos alunos a partir dos seis anos.</w:t>
      </w:r>
    </w:p>
    <w:p w:rsidR="00000000" w:rsidDel="00000000" w:rsidP="00000000" w:rsidRDefault="00000000" w:rsidRPr="00000000" w14:paraId="00000147">
      <w:pPr>
        <w:spacing w:line="360" w:lineRule="auto"/>
        <w:ind w:firstLine="851"/>
        <w:jc w:val="both"/>
        <w:rPr>
          <w:sz w:val="24"/>
          <w:szCs w:val="24"/>
          <w:vertAlign w:val="baseline"/>
        </w:rPr>
      </w:pPr>
      <w:r w:rsidDel="00000000" w:rsidR="00000000" w:rsidRPr="00000000">
        <w:rPr>
          <w:sz w:val="24"/>
          <w:szCs w:val="24"/>
          <w:vertAlign w:val="baseline"/>
          <w:rtl w:val="0"/>
        </w:rPr>
        <w:t xml:space="preserve">Art. 38º O ISE pode ministrar as seguintes modalidades de cursos e programas:</w:t>
      </w:r>
    </w:p>
    <w:p w:rsidR="00000000" w:rsidDel="00000000" w:rsidP="00000000" w:rsidRDefault="00000000" w:rsidRPr="00000000" w14:paraId="00000148">
      <w:pPr>
        <w:spacing w:line="360" w:lineRule="auto"/>
        <w:ind w:firstLine="851"/>
        <w:jc w:val="both"/>
        <w:rPr>
          <w:sz w:val="24"/>
          <w:szCs w:val="24"/>
          <w:vertAlign w:val="baseline"/>
        </w:rPr>
      </w:pPr>
      <w:r w:rsidDel="00000000" w:rsidR="00000000" w:rsidRPr="00000000">
        <w:rPr>
          <w:sz w:val="24"/>
          <w:szCs w:val="24"/>
          <w:vertAlign w:val="baseline"/>
          <w:rtl w:val="0"/>
        </w:rPr>
        <w:t xml:space="preserve">I – Cursos de licenciatura destinados à formação de docentes dos anos finais do ensino fundamental e do ensino médio;</w:t>
      </w:r>
    </w:p>
    <w:p w:rsidR="00000000" w:rsidDel="00000000" w:rsidP="00000000" w:rsidRDefault="00000000" w:rsidRPr="00000000" w14:paraId="00000149">
      <w:pPr>
        <w:spacing w:line="360" w:lineRule="auto"/>
        <w:ind w:firstLine="851"/>
        <w:jc w:val="both"/>
        <w:rPr>
          <w:sz w:val="24"/>
          <w:szCs w:val="24"/>
          <w:vertAlign w:val="baseline"/>
        </w:rPr>
      </w:pPr>
      <w:r w:rsidDel="00000000" w:rsidR="00000000" w:rsidRPr="00000000">
        <w:rPr>
          <w:sz w:val="24"/>
          <w:szCs w:val="24"/>
          <w:vertAlign w:val="baseline"/>
          <w:rtl w:val="0"/>
        </w:rPr>
        <w:t xml:space="preserve">III – Programas de formação continuada, destinados à atualização de profissionais da educação básica nos diversos níveis;</w:t>
      </w:r>
    </w:p>
    <w:p w:rsidR="00000000" w:rsidDel="00000000" w:rsidP="00000000" w:rsidRDefault="00000000" w:rsidRPr="00000000" w14:paraId="0000014A">
      <w:pPr>
        <w:spacing w:line="360" w:lineRule="auto"/>
        <w:ind w:firstLine="851"/>
        <w:jc w:val="both"/>
        <w:rPr>
          <w:sz w:val="24"/>
          <w:szCs w:val="24"/>
          <w:vertAlign w:val="baseline"/>
        </w:rPr>
      </w:pPr>
      <w:r w:rsidDel="00000000" w:rsidR="00000000" w:rsidRPr="00000000">
        <w:rPr>
          <w:sz w:val="24"/>
          <w:szCs w:val="24"/>
          <w:vertAlign w:val="baseline"/>
          <w:rtl w:val="0"/>
        </w:rPr>
        <w:t xml:space="preserve">IV – Programas especiais de formação pedagógica, destinados à portadores de diploma de nível superior;</w:t>
      </w:r>
    </w:p>
    <w:p w:rsidR="00000000" w:rsidDel="00000000" w:rsidP="00000000" w:rsidRDefault="00000000" w:rsidRPr="00000000" w14:paraId="0000014B">
      <w:pPr>
        <w:spacing w:line="360" w:lineRule="auto"/>
        <w:ind w:firstLine="851"/>
        <w:jc w:val="both"/>
        <w:rPr>
          <w:sz w:val="24"/>
          <w:szCs w:val="24"/>
          <w:vertAlign w:val="baseline"/>
        </w:rPr>
      </w:pPr>
      <w:r w:rsidDel="00000000" w:rsidR="00000000" w:rsidRPr="00000000">
        <w:rPr>
          <w:sz w:val="24"/>
          <w:szCs w:val="24"/>
          <w:vertAlign w:val="baseline"/>
          <w:rtl w:val="0"/>
        </w:rPr>
        <w:t xml:space="preserve">V – Cursos de pós-graduação, de caráter profissional, voltados para a atuação na educação básica;</w:t>
      </w:r>
    </w:p>
    <w:p w:rsidR="00000000" w:rsidDel="00000000" w:rsidP="00000000" w:rsidRDefault="00000000" w:rsidRPr="00000000" w14:paraId="0000014C">
      <w:pPr>
        <w:spacing w:line="360" w:lineRule="auto"/>
        <w:ind w:firstLine="851"/>
        <w:jc w:val="both"/>
        <w:rPr>
          <w:sz w:val="24"/>
          <w:szCs w:val="24"/>
          <w:vertAlign w:val="baseline"/>
        </w:rPr>
      </w:pPr>
      <w:r w:rsidDel="00000000" w:rsidR="00000000" w:rsidRPr="00000000">
        <w:rPr>
          <w:sz w:val="24"/>
          <w:szCs w:val="24"/>
          <w:vertAlign w:val="baseline"/>
          <w:rtl w:val="0"/>
        </w:rPr>
        <w:t xml:space="preserve">§ 1º O curso de Pedagogia e os demais cursos de licenciatura incluirão obrigatoriamente parte prática de formação, estágio curricular e atividades acadêmico-científico-culturais, na forma da legislação vigente, oferecidos ao longo dos estudos, vedada a sua oferta exclusivamente ao final do curso.</w:t>
      </w:r>
    </w:p>
    <w:p w:rsidR="00000000" w:rsidDel="00000000" w:rsidP="00000000" w:rsidRDefault="00000000" w:rsidRPr="00000000" w14:paraId="0000014D">
      <w:pPr>
        <w:spacing w:line="360" w:lineRule="auto"/>
        <w:ind w:firstLine="851"/>
        <w:jc w:val="both"/>
        <w:rPr>
          <w:sz w:val="24"/>
          <w:szCs w:val="24"/>
          <w:vertAlign w:val="baseline"/>
        </w:rPr>
      </w:pPr>
      <w:r w:rsidDel="00000000" w:rsidR="00000000" w:rsidRPr="00000000">
        <w:rPr>
          <w:sz w:val="24"/>
          <w:szCs w:val="24"/>
          <w:vertAlign w:val="baseline"/>
          <w:rtl w:val="0"/>
        </w:rPr>
        <w:t xml:space="preserve">§ 2º A parte prática da formação será desenvolvida em escolas de educação básica e compreenderá a participação do estudante na preparação de aulas e no trabalho de classe em geral e o acompanhamento da proposta pedagógica da escola, incluindo a relação com família dos alunos e a comunidade.</w:t>
      </w:r>
    </w:p>
    <w:p w:rsidR="00000000" w:rsidDel="00000000" w:rsidP="00000000" w:rsidRDefault="00000000" w:rsidRPr="00000000" w14:paraId="0000014E">
      <w:pPr>
        <w:spacing w:line="360" w:lineRule="auto"/>
        <w:ind w:firstLine="851"/>
        <w:jc w:val="both"/>
        <w:rPr>
          <w:sz w:val="24"/>
          <w:szCs w:val="24"/>
          <w:vertAlign w:val="baseline"/>
        </w:rPr>
      </w:pPr>
      <w:r w:rsidDel="00000000" w:rsidR="00000000" w:rsidRPr="00000000">
        <w:rPr>
          <w:sz w:val="24"/>
          <w:szCs w:val="24"/>
          <w:vertAlign w:val="baseline"/>
          <w:rtl w:val="0"/>
        </w:rPr>
        <w:t xml:space="preserve">§ 3º. Os alunos que exerçam atividade docente regular na educação básica, poderão ter redução da carga horária do estágio curricular supervisionado, nos termos da legislação em vigor.</w:t>
      </w:r>
    </w:p>
    <w:p w:rsidR="00000000" w:rsidDel="00000000" w:rsidP="00000000" w:rsidRDefault="00000000" w:rsidRPr="00000000" w14:paraId="0000014F">
      <w:pPr>
        <w:spacing w:line="360" w:lineRule="auto"/>
        <w:ind w:firstLine="851"/>
        <w:jc w:val="both"/>
        <w:rPr>
          <w:sz w:val="24"/>
          <w:szCs w:val="24"/>
          <w:vertAlign w:val="baseline"/>
        </w:rPr>
      </w:pPr>
      <w:r w:rsidDel="00000000" w:rsidR="00000000" w:rsidRPr="00000000">
        <w:rPr>
          <w:sz w:val="24"/>
          <w:szCs w:val="24"/>
          <w:vertAlign w:val="baseline"/>
          <w:rtl w:val="0"/>
        </w:rPr>
        <w:t xml:space="preserve">§ 4º. A duração da carga horária dos cursos de formação de professores, obedecidos aos 200 (duzentos) dias letivos anuais dispostos na LDB, será integralizada em, no mínimo, 3 (três) anos letivos.</w:t>
      </w:r>
    </w:p>
    <w:p w:rsidR="00000000" w:rsidDel="00000000" w:rsidP="00000000" w:rsidRDefault="00000000" w:rsidRPr="00000000" w14:paraId="00000150">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39º.  O Curso de Pedagogia, aberto aos concluintes do ensino médio, deverá preparar profissionais capazes de:</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 Promover práticas educativas que considerem o desenvolvimento integral da criança até seis  anos,  em  seus  aspectos  físico,  psicossocial e cognitivo- lingüístico;</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 Conhecer e adequar os conteúdos da língua portuguesa, matemática, de outras linguagens e códigos, do mundo físico e natural e da realidade social e política, de modo a assegurar a aprendizagem a partir de seis anos.</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A formação mencionada nos incisos I e II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deste artigo poderá oferecer, a critério do Instituto, a preparação específica em áreas de atuação profissional, tais como:</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 cuidado e educação em creches;</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 ensino em classes de educação infantil;</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 atendimento e educação inclusive   de   portadores   de   necessidades educativas especiais;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 educação de comunidades indígenas; e,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 educação de jovens e adultos equivalente  aos  anos  iniciais  do  ensino fundamental.</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SUB-SEÇÃO I</w:t>
      </w:r>
      <w:r w:rsidDel="00000000" w:rsidR="00000000" w:rsidRPr="00000000">
        <w:rPr>
          <w:rtl w:val="0"/>
        </w:rPr>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DOS CURSOS DE LICENCIATURA</w:t>
      </w:r>
      <w:r w:rsidDel="00000000" w:rsidR="00000000" w:rsidRPr="00000000">
        <w:rPr>
          <w:rtl w:val="0"/>
        </w:rPr>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40º.  Os cursos de licenciatura estarão abertos aos concluintes do ensino médio e serão destinados à docência nos anos finais do ensino fundamental e à docência no ensino médio.</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1º Os cursos referidos 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deste artigo, serão organizados em habilitações polivalentes ou especializadas por disciplina ou área de conhecimento.</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2º A conclusão do curso de licenciatura dará direito a diploma de licenciado para a docência nos anos finais do ensino fundamental e para a docência no ensino médio, com a habilitação prevista.</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41º. O programa de cada disciplina, sob a forma de plano de ensino, é elaborado pelo respectivo professor e aprovado pelo Colegiado de Curso.</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42º. É obrigatório o cumprimento integral do conteúdo e carga horária, estabelecidos no plano de ensino de cada disciplina.</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SUB-SEÇÃO II</w:t>
      </w: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DOS PROGRAMAS DE FORMAÇÃO CONTINUADA</w:t>
      </w: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43º.  Os programas de formação continuada estarão abertos à profissionais da educação básica nos diversos níveis, sendo organizados de modo a permitir atualização profissional, obedecida a legislação pertinente.</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1º Os programas de educação continuada para professores terão duração variável, dependendo de seus objetivos e das características dos profissionais neles matriculados.</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2º A conclusão de programas de formação continuada dará direito a certificado.</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SUB-SEÇÃO III</w:t>
      </w:r>
      <w:r w:rsidDel="00000000" w:rsidR="00000000" w:rsidRPr="00000000">
        <w:rPr>
          <w:rtl w:val="0"/>
        </w:rPr>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DOS PROGRAMAS ESPECIAIS DE FORMAÇÃO PEDAGÓGICA</w:t>
      </w:r>
      <w:r w:rsidDel="00000000" w:rsidR="00000000" w:rsidRPr="00000000">
        <w:rPr>
          <w:rtl w:val="0"/>
        </w:rPr>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44º.  Os programas especiais de formação pedagógica têm como finalidade, oferecer sólida base de conhecimentos na área de estudos à portadores de diploma de nível superior, em cursos relacionados à habilitação pretendida, estruturados em conformidade com a legislação vigente.</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jxsxqh" w:id="17"/>
      <w:bookmarkEnd w:id="1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A Coordenação do curso se encarregará de verificar a compatibilidade entre a formação do candidato e a disciplina para a qual pretende habilitar-se.</w:t>
      </w:r>
    </w:p>
    <w:p w:rsidR="00000000" w:rsidDel="00000000" w:rsidP="00000000" w:rsidRDefault="00000000" w:rsidRPr="00000000" w14:paraId="00000177">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TÍTULO III</w:t>
      </w:r>
    </w:p>
    <w:p w:rsidR="00000000" w:rsidDel="00000000" w:rsidP="00000000" w:rsidRDefault="00000000" w:rsidRPr="00000000" w14:paraId="00000178">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z337ya" w:id="18"/>
      <w:bookmarkEnd w:id="1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REGIME DIDÁTICO</w:t>
      </w:r>
    </w:p>
    <w:p w:rsidR="00000000" w:rsidDel="00000000" w:rsidP="00000000" w:rsidRDefault="00000000" w:rsidRPr="00000000" w14:paraId="00000179">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j2qqm3" w:id="19"/>
      <w:bookmarkEnd w:id="19"/>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CAPÍTULO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p>
    <w:p w:rsidR="00000000" w:rsidDel="00000000" w:rsidP="00000000" w:rsidRDefault="00000000" w:rsidRPr="00000000" w14:paraId="0000017B">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ENSINO</w:t>
      </w:r>
    </w:p>
    <w:p w:rsidR="00000000" w:rsidDel="00000000" w:rsidP="00000000" w:rsidRDefault="00000000" w:rsidRPr="00000000" w14:paraId="0000017C">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1y810tw" w:id="20"/>
      <w:bookmarkEnd w:id="20"/>
      <w:r w:rsidDel="00000000" w:rsidR="00000000" w:rsidRPr="00000000">
        <w:rPr>
          <w:rtl w:val="0"/>
        </w:rPr>
      </w:r>
    </w:p>
    <w:p w:rsidR="00000000" w:rsidDel="00000000" w:rsidP="00000000" w:rsidRDefault="00000000" w:rsidRPr="00000000" w14:paraId="0000017D">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4i7ojhp" w:id="21"/>
      <w:bookmarkEnd w:id="21"/>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SEÇÃO I</w:t>
      </w:r>
    </w:p>
    <w:p w:rsidR="00000000" w:rsidDel="00000000" w:rsidP="00000000" w:rsidRDefault="00000000" w:rsidRPr="00000000" w14:paraId="0000017E">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dos cursos de graduação</w:t>
      </w:r>
    </w:p>
    <w:p w:rsidR="00000000" w:rsidDel="00000000" w:rsidP="00000000" w:rsidRDefault="00000000" w:rsidRPr="00000000" w14:paraId="0000017F">
      <w:pPr>
        <w:rPr>
          <w:vertAlign w:val="baseline"/>
        </w:rPr>
      </w:pPr>
      <w:r w:rsidDel="00000000" w:rsidR="00000000" w:rsidRPr="00000000">
        <w:rPr>
          <w:rtl w:val="0"/>
        </w:rPr>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45º Os cursos de graduação obedecem ao disposto neste regimento, seus regulamentos próprios, seu projeto pedagógico e as disposições específicas baixadas pelo Conselho de ensino, pesquisa e extensão e pela legislação pertinente.</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46º Aos Coordenadores dos Cursos de graduação cabe à elaboração do plano de atividades semestrais para o curso, de acordo com o projeto pedagógico e com os padrões de qualidade desejáveis e recomendados pela legislação em vigor, prezando pela composição do quadro docente, da previsão da infra-estrutura compatível com o conceito definido pelo Conselho de Administração Superior para cada curso de graduação sob sua responsabilidade.</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47º Na forma da lei cada curso de Graduação deve zelar para que sejam atendidas as especificidades definidas em seus projetos pedagógicos, de forma a garantir a melhor qualidade na formação profissional pretendida.</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1º O zelo pelo cumprimento do projeto pedagógico é atribuição do coordenador de cada curso e a implementação, aos docentes do curso.</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2º O planejamento e a avaliação das atividades do projeto pedagógico dos cursos de graduação são de atribuição do colegiado de curso. </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xcytpi" w:id="22"/>
      <w:bookmarkEnd w:id="2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3º Cabe ao Conselho de Ensino, Pesquisa e Extensão a apreciação das matérias relativas ao funcionamento dos cursos de graduação, a avaliação de seu projeto pedagógico, e adequação dos cursos a este Regimento, as normas gerais de registro e controle acadêmico e aos dispositivos legais pertinentes, obedecidas as diretrizes curriculares estabelecidas pelo poder público.</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1ci93xb" w:id="23"/>
      <w:bookmarkEnd w:id="23"/>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SEÇÃO II</w:t>
      </w:r>
    </w:p>
    <w:p w:rsidR="00000000" w:rsidDel="00000000" w:rsidP="00000000" w:rsidRDefault="00000000" w:rsidRPr="00000000" w14:paraId="0000018A">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 Dos Cursos De Pós-Graduação</w:t>
      </w:r>
    </w:p>
    <w:p w:rsidR="00000000" w:rsidDel="00000000" w:rsidP="00000000" w:rsidRDefault="00000000" w:rsidRPr="00000000" w14:paraId="0000018B">
      <w:pPr>
        <w:rPr>
          <w:vertAlign w:val="baseline"/>
        </w:rPr>
      </w:pPr>
      <w:r w:rsidDel="00000000" w:rsidR="00000000" w:rsidRPr="00000000">
        <w:rPr>
          <w:rtl w:val="0"/>
        </w:rPr>
      </w:r>
    </w:p>
    <w:p w:rsidR="00000000" w:rsidDel="00000000" w:rsidP="00000000" w:rsidRDefault="00000000" w:rsidRPr="00000000" w14:paraId="0000018C">
      <w:pPr>
        <w:spacing w:line="360" w:lineRule="auto"/>
        <w:ind w:firstLine="851"/>
        <w:jc w:val="both"/>
        <w:rPr>
          <w:sz w:val="24"/>
          <w:szCs w:val="24"/>
          <w:vertAlign w:val="baseline"/>
        </w:rPr>
      </w:pPr>
      <w:r w:rsidDel="00000000" w:rsidR="00000000" w:rsidRPr="00000000">
        <w:rPr>
          <w:sz w:val="24"/>
          <w:szCs w:val="24"/>
          <w:vertAlign w:val="baseline"/>
          <w:rtl w:val="0"/>
        </w:rPr>
        <w:t xml:space="preserve">Art. 48º Os cursos de Pós-graduação </w:t>
      </w:r>
      <w:r w:rsidDel="00000000" w:rsidR="00000000" w:rsidRPr="00000000">
        <w:rPr>
          <w:i w:val="1"/>
          <w:sz w:val="24"/>
          <w:szCs w:val="24"/>
          <w:vertAlign w:val="baseline"/>
          <w:rtl w:val="0"/>
        </w:rPr>
        <w:t xml:space="preserve">lato sensu – </w:t>
      </w:r>
      <w:r w:rsidDel="00000000" w:rsidR="00000000" w:rsidRPr="00000000">
        <w:rPr>
          <w:sz w:val="24"/>
          <w:szCs w:val="24"/>
          <w:vertAlign w:val="baseline"/>
          <w:rtl w:val="0"/>
        </w:rPr>
        <w:t xml:space="preserve">Especialização e Aperfeiçoamento – destinam-se a complementar, desenvolver e aprofundar os estudos feitos em cursos de graduação e para formação continuada.</w:t>
      </w:r>
    </w:p>
    <w:p w:rsidR="00000000" w:rsidDel="00000000" w:rsidP="00000000" w:rsidRDefault="00000000" w:rsidRPr="00000000" w14:paraId="0000018D">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18E">
      <w:pPr>
        <w:spacing w:line="360" w:lineRule="auto"/>
        <w:ind w:firstLine="851"/>
        <w:jc w:val="both"/>
        <w:rPr>
          <w:sz w:val="24"/>
          <w:szCs w:val="24"/>
          <w:vertAlign w:val="baseline"/>
        </w:rPr>
      </w:pPr>
      <w:r w:rsidDel="00000000" w:rsidR="00000000" w:rsidRPr="00000000">
        <w:rPr>
          <w:sz w:val="24"/>
          <w:szCs w:val="24"/>
          <w:vertAlign w:val="baseline"/>
          <w:rtl w:val="0"/>
        </w:rPr>
        <w:t xml:space="preserve">Art. 49º. Os cursos de Pós-Graduação </w:t>
      </w:r>
      <w:r w:rsidDel="00000000" w:rsidR="00000000" w:rsidRPr="00000000">
        <w:rPr>
          <w:i w:val="1"/>
          <w:sz w:val="24"/>
          <w:szCs w:val="24"/>
          <w:vertAlign w:val="baseline"/>
          <w:rtl w:val="0"/>
        </w:rPr>
        <w:t xml:space="preserve">lato sensu </w:t>
      </w:r>
      <w:r w:rsidDel="00000000" w:rsidR="00000000" w:rsidRPr="00000000">
        <w:rPr>
          <w:sz w:val="24"/>
          <w:szCs w:val="24"/>
          <w:vertAlign w:val="baseline"/>
          <w:rtl w:val="0"/>
        </w:rPr>
        <w:t xml:space="preserve">serão propostos atendendo a legislação em vigor.</w:t>
      </w:r>
    </w:p>
    <w:p w:rsidR="00000000" w:rsidDel="00000000" w:rsidP="00000000" w:rsidRDefault="00000000" w:rsidRPr="00000000" w14:paraId="0000018F">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190">
      <w:pPr>
        <w:spacing w:line="360" w:lineRule="auto"/>
        <w:ind w:firstLine="851"/>
        <w:jc w:val="both"/>
        <w:rPr>
          <w:sz w:val="24"/>
          <w:szCs w:val="24"/>
          <w:vertAlign w:val="baseline"/>
        </w:rPr>
      </w:pPr>
      <w:r w:rsidDel="00000000" w:rsidR="00000000" w:rsidRPr="00000000">
        <w:rPr>
          <w:sz w:val="24"/>
          <w:szCs w:val="24"/>
          <w:vertAlign w:val="baseline"/>
          <w:rtl w:val="0"/>
        </w:rPr>
        <w:t xml:space="preserve">Art. 50º. Os cursos de Pós-Graduação </w:t>
      </w:r>
      <w:r w:rsidDel="00000000" w:rsidR="00000000" w:rsidRPr="00000000">
        <w:rPr>
          <w:i w:val="1"/>
          <w:sz w:val="24"/>
          <w:szCs w:val="24"/>
          <w:vertAlign w:val="baseline"/>
          <w:rtl w:val="0"/>
        </w:rPr>
        <w:t xml:space="preserve">stricto sensu </w:t>
      </w:r>
      <w:r w:rsidDel="00000000" w:rsidR="00000000" w:rsidRPr="00000000">
        <w:rPr>
          <w:sz w:val="24"/>
          <w:szCs w:val="24"/>
          <w:vertAlign w:val="baseline"/>
          <w:rtl w:val="0"/>
        </w:rPr>
        <w:t xml:space="preserve">destinam-se à formação de pesquisadores, à produção de novos conhecimentos e à capacitação de docentes.</w:t>
      </w:r>
    </w:p>
    <w:p w:rsidR="00000000" w:rsidDel="00000000" w:rsidP="00000000" w:rsidRDefault="00000000" w:rsidRPr="00000000" w14:paraId="00000191">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192">
      <w:pPr>
        <w:spacing w:line="360" w:lineRule="auto"/>
        <w:ind w:firstLine="851"/>
        <w:jc w:val="both"/>
        <w:rPr>
          <w:sz w:val="24"/>
          <w:szCs w:val="24"/>
          <w:vertAlign w:val="baseline"/>
        </w:rPr>
      </w:pPr>
      <w:r w:rsidDel="00000000" w:rsidR="00000000" w:rsidRPr="00000000">
        <w:rPr>
          <w:sz w:val="24"/>
          <w:szCs w:val="24"/>
          <w:vertAlign w:val="baseline"/>
          <w:rtl w:val="0"/>
        </w:rPr>
        <w:t xml:space="preserve">Art. 51º. Os cursos de Pós-Graduação </w:t>
      </w:r>
      <w:r w:rsidDel="00000000" w:rsidR="00000000" w:rsidRPr="00000000">
        <w:rPr>
          <w:i w:val="1"/>
          <w:sz w:val="24"/>
          <w:szCs w:val="24"/>
          <w:vertAlign w:val="baseline"/>
          <w:rtl w:val="0"/>
        </w:rPr>
        <w:t xml:space="preserve">scricto sensu</w:t>
      </w:r>
      <w:r w:rsidDel="00000000" w:rsidR="00000000" w:rsidRPr="00000000">
        <w:rPr>
          <w:sz w:val="24"/>
          <w:szCs w:val="24"/>
          <w:vertAlign w:val="baseline"/>
          <w:rtl w:val="0"/>
        </w:rPr>
        <w:t xml:space="preserve"> serão propostos conforme a legislação em vigor.</w:t>
      </w:r>
    </w:p>
    <w:p w:rsidR="00000000" w:rsidDel="00000000" w:rsidP="00000000" w:rsidRDefault="00000000" w:rsidRPr="00000000" w14:paraId="00000193">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194">
      <w:pPr>
        <w:spacing w:line="360" w:lineRule="auto"/>
        <w:ind w:firstLine="851"/>
        <w:jc w:val="both"/>
        <w:rPr>
          <w:sz w:val="24"/>
          <w:szCs w:val="24"/>
          <w:vertAlign w:val="baseline"/>
        </w:rPr>
      </w:pPr>
      <w:bookmarkStart w:colFirst="0" w:colLast="0" w:name="_3whwml4" w:id="24"/>
      <w:bookmarkEnd w:id="24"/>
      <w:r w:rsidDel="00000000" w:rsidR="00000000" w:rsidRPr="00000000">
        <w:rPr>
          <w:sz w:val="24"/>
          <w:szCs w:val="24"/>
          <w:vertAlign w:val="baseline"/>
          <w:rtl w:val="0"/>
        </w:rPr>
        <w:t xml:space="preserve">Art. 52º. Os candidatos à matricula nos Cursos de Pós-Graduação </w:t>
      </w:r>
      <w:r w:rsidDel="00000000" w:rsidR="00000000" w:rsidRPr="00000000">
        <w:rPr>
          <w:i w:val="1"/>
          <w:sz w:val="24"/>
          <w:szCs w:val="24"/>
          <w:vertAlign w:val="baseline"/>
          <w:rtl w:val="0"/>
        </w:rPr>
        <w:t xml:space="preserve">stricto sensu</w:t>
      </w:r>
      <w:r w:rsidDel="00000000" w:rsidR="00000000" w:rsidRPr="00000000">
        <w:rPr>
          <w:sz w:val="24"/>
          <w:szCs w:val="24"/>
          <w:vertAlign w:val="baseline"/>
          <w:rtl w:val="0"/>
        </w:rPr>
        <w:t xml:space="preserve"> serão selecionados de acordo com as normas legais e as institucionais aprovadas pelo CEPE.</w:t>
      </w:r>
    </w:p>
    <w:p w:rsidR="00000000" w:rsidDel="00000000" w:rsidP="00000000" w:rsidRDefault="00000000" w:rsidRPr="00000000" w14:paraId="00000195">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SEÇÃO III</w:t>
      </w:r>
    </w:p>
    <w:p w:rsidR="00000000" w:rsidDel="00000000" w:rsidP="00000000" w:rsidRDefault="00000000" w:rsidRPr="00000000" w14:paraId="00000197">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DA PESQUISA</w:t>
      </w:r>
    </w:p>
    <w:p w:rsidR="00000000" w:rsidDel="00000000" w:rsidP="00000000" w:rsidRDefault="00000000" w:rsidRPr="00000000" w14:paraId="00000198">
      <w:pPr>
        <w:rPr>
          <w:vertAlign w:val="baseline"/>
        </w:rPr>
      </w:pPr>
      <w:r w:rsidDel="00000000" w:rsidR="00000000" w:rsidRPr="00000000">
        <w:rPr>
          <w:rtl w:val="0"/>
        </w:rPr>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53º. A  produção científica é partes integrante das atividades da institucionais e coordenadas pela Pró-Diretoria de Pesquisa, Pós-Graduação e Extensão.</w:t>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spacing w:line="360" w:lineRule="auto"/>
        <w:ind w:firstLine="851"/>
        <w:jc w:val="both"/>
        <w:rPr>
          <w:sz w:val="24"/>
          <w:szCs w:val="24"/>
          <w:vertAlign w:val="baseline"/>
        </w:rPr>
      </w:pPr>
      <w:r w:rsidDel="00000000" w:rsidR="00000000" w:rsidRPr="00000000">
        <w:rPr>
          <w:sz w:val="24"/>
          <w:szCs w:val="24"/>
          <w:vertAlign w:val="baseline"/>
          <w:rtl w:val="0"/>
        </w:rPr>
        <w:t xml:space="preserve">Art. 54º.  As atividades de pesquisa institucional visam:</w:t>
      </w:r>
    </w:p>
    <w:p w:rsidR="00000000" w:rsidDel="00000000" w:rsidP="00000000" w:rsidRDefault="00000000" w:rsidRPr="00000000" w14:paraId="0000019C">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19D">
      <w:pPr>
        <w:numPr>
          <w:ilvl w:val="0"/>
          <w:numId w:val="21"/>
        </w:numPr>
        <w:spacing w:line="360" w:lineRule="auto"/>
        <w:ind w:left="0" w:firstLine="851"/>
        <w:jc w:val="both"/>
        <w:rPr>
          <w:sz w:val="24"/>
          <w:szCs w:val="24"/>
        </w:rPr>
      </w:pPr>
      <w:r w:rsidDel="00000000" w:rsidR="00000000" w:rsidRPr="00000000">
        <w:rPr>
          <w:sz w:val="24"/>
          <w:szCs w:val="24"/>
          <w:vertAlign w:val="baseline"/>
          <w:rtl w:val="0"/>
        </w:rPr>
        <w:t xml:space="preserve">Estabelecer diretrizes acadêmico-científicas que norteiem as atividades de ensino, pesquisa e extensão;</w:t>
      </w:r>
    </w:p>
    <w:p w:rsidR="00000000" w:rsidDel="00000000" w:rsidP="00000000" w:rsidRDefault="00000000" w:rsidRPr="00000000" w14:paraId="0000019E">
      <w:pPr>
        <w:numPr>
          <w:ilvl w:val="0"/>
          <w:numId w:val="21"/>
        </w:numPr>
        <w:spacing w:line="360" w:lineRule="auto"/>
        <w:ind w:left="0" w:firstLine="851"/>
        <w:jc w:val="both"/>
        <w:rPr>
          <w:sz w:val="24"/>
          <w:szCs w:val="24"/>
        </w:rPr>
      </w:pPr>
      <w:r w:rsidDel="00000000" w:rsidR="00000000" w:rsidRPr="00000000">
        <w:rPr>
          <w:sz w:val="24"/>
          <w:szCs w:val="24"/>
          <w:vertAlign w:val="baseline"/>
          <w:rtl w:val="0"/>
        </w:rPr>
        <w:t xml:space="preserve">Instituir a prática de metodologia de ensino com pesquisa de forma a promover o interesse pela construção do saber;</w:t>
      </w:r>
    </w:p>
    <w:p w:rsidR="00000000" w:rsidDel="00000000" w:rsidP="00000000" w:rsidRDefault="00000000" w:rsidRPr="00000000" w14:paraId="0000019F">
      <w:pPr>
        <w:numPr>
          <w:ilvl w:val="0"/>
          <w:numId w:val="21"/>
        </w:numPr>
        <w:spacing w:line="360" w:lineRule="auto"/>
        <w:ind w:left="0" w:firstLine="851"/>
        <w:jc w:val="both"/>
        <w:rPr>
          <w:sz w:val="24"/>
          <w:szCs w:val="24"/>
        </w:rPr>
      </w:pPr>
      <w:r w:rsidDel="00000000" w:rsidR="00000000" w:rsidRPr="00000000">
        <w:rPr>
          <w:sz w:val="24"/>
          <w:szCs w:val="24"/>
          <w:vertAlign w:val="baseline"/>
          <w:rtl w:val="0"/>
        </w:rPr>
        <w:t xml:space="preserve">Dotar o corpo discente com espírito investigativo e crítico;</w:t>
      </w:r>
    </w:p>
    <w:p w:rsidR="00000000" w:rsidDel="00000000" w:rsidP="00000000" w:rsidRDefault="00000000" w:rsidRPr="00000000" w14:paraId="000001A0">
      <w:pPr>
        <w:numPr>
          <w:ilvl w:val="0"/>
          <w:numId w:val="21"/>
        </w:numPr>
        <w:spacing w:line="360" w:lineRule="auto"/>
        <w:ind w:left="0" w:firstLine="851"/>
        <w:jc w:val="both"/>
        <w:rPr>
          <w:sz w:val="24"/>
          <w:szCs w:val="24"/>
        </w:rPr>
      </w:pPr>
      <w:r w:rsidDel="00000000" w:rsidR="00000000" w:rsidRPr="00000000">
        <w:rPr>
          <w:sz w:val="24"/>
          <w:szCs w:val="24"/>
          <w:vertAlign w:val="baseline"/>
          <w:rtl w:val="0"/>
        </w:rPr>
        <w:t xml:space="preserve">Formação e consolidação de grupos e linhas de pesquisa, promovendo trabalho conjunto entre graduação e pós-graduação;</w:t>
      </w:r>
    </w:p>
    <w:p w:rsidR="00000000" w:rsidDel="00000000" w:rsidP="00000000" w:rsidRDefault="00000000" w:rsidRPr="00000000" w14:paraId="000001A1">
      <w:pPr>
        <w:numPr>
          <w:ilvl w:val="0"/>
          <w:numId w:val="21"/>
        </w:numPr>
        <w:spacing w:line="360" w:lineRule="auto"/>
        <w:ind w:left="0" w:firstLine="851"/>
        <w:jc w:val="both"/>
        <w:rPr>
          <w:sz w:val="24"/>
          <w:szCs w:val="24"/>
        </w:rPr>
      </w:pPr>
      <w:r w:rsidDel="00000000" w:rsidR="00000000" w:rsidRPr="00000000">
        <w:rPr>
          <w:sz w:val="24"/>
          <w:szCs w:val="24"/>
          <w:vertAlign w:val="baseline"/>
          <w:rtl w:val="0"/>
        </w:rPr>
        <w:t xml:space="preserve">Fomentar a pesquisa nas diversas áreas, principalmente as afetas aos cursos de graduação e pós-graduação.</w:t>
      </w:r>
    </w:p>
    <w:p w:rsidR="00000000" w:rsidDel="00000000" w:rsidP="00000000" w:rsidRDefault="00000000" w:rsidRPr="00000000" w14:paraId="000001A2">
      <w:pPr>
        <w:numPr>
          <w:ilvl w:val="0"/>
          <w:numId w:val="21"/>
        </w:numPr>
        <w:spacing w:line="360" w:lineRule="auto"/>
        <w:ind w:left="0" w:firstLine="851"/>
        <w:jc w:val="both"/>
        <w:rPr>
          <w:sz w:val="24"/>
          <w:szCs w:val="24"/>
        </w:rPr>
      </w:pPr>
      <w:r w:rsidDel="00000000" w:rsidR="00000000" w:rsidRPr="00000000">
        <w:rPr>
          <w:rtl w:val="0"/>
        </w:rPr>
      </w:r>
    </w:p>
    <w:p w:rsidR="00000000" w:rsidDel="00000000" w:rsidP="00000000" w:rsidRDefault="00000000" w:rsidRPr="00000000" w14:paraId="000001A3">
      <w:pPr>
        <w:spacing w:line="360" w:lineRule="auto"/>
        <w:ind w:firstLine="851"/>
        <w:jc w:val="both"/>
        <w:rPr>
          <w:sz w:val="24"/>
          <w:szCs w:val="24"/>
          <w:vertAlign w:val="baseline"/>
        </w:rPr>
      </w:pPr>
      <w:r w:rsidDel="00000000" w:rsidR="00000000" w:rsidRPr="00000000">
        <w:rPr>
          <w:sz w:val="24"/>
          <w:szCs w:val="24"/>
          <w:vertAlign w:val="baseline"/>
          <w:rtl w:val="0"/>
        </w:rPr>
        <w:t xml:space="preserve">Art. 55º. A política de pesquisa Institucional da Faculdade FAESPE e a regulamentação de suas atividades devem ser propostas pela Direção Acadêmica e aprovadas pelo CEPE.</w:t>
      </w:r>
    </w:p>
    <w:p w:rsidR="00000000" w:rsidDel="00000000" w:rsidP="00000000" w:rsidRDefault="00000000" w:rsidRPr="00000000" w14:paraId="000001A4">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SEÇÃO IV</w:t>
      </w:r>
    </w:p>
    <w:p w:rsidR="00000000" w:rsidDel="00000000" w:rsidP="00000000" w:rsidRDefault="00000000" w:rsidRPr="00000000" w14:paraId="000001A5">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DA EXTENSÃO</w:t>
      </w:r>
    </w:p>
    <w:p w:rsidR="00000000" w:rsidDel="00000000" w:rsidP="00000000" w:rsidRDefault="00000000" w:rsidRPr="00000000" w14:paraId="000001A6">
      <w:pPr>
        <w:rPr>
          <w:vertAlign w:val="baseline"/>
        </w:rPr>
      </w:pPr>
      <w:r w:rsidDel="00000000" w:rsidR="00000000" w:rsidRPr="00000000">
        <w:rPr>
          <w:rtl w:val="0"/>
        </w:rPr>
      </w:r>
    </w:p>
    <w:p w:rsidR="00000000" w:rsidDel="00000000" w:rsidP="00000000" w:rsidRDefault="00000000" w:rsidRPr="00000000" w14:paraId="000001A7">
      <w:pPr>
        <w:spacing w:line="360" w:lineRule="auto"/>
        <w:ind w:firstLine="851"/>
        <w:jc w:val="both"/>
        <w:rPr>
          <w:sz w:val="24"/>
          <w:szCs w:val="24"/>
          <w:vertAlign w:val="baseline"/>
        </w:rPr>
      </w:pPr>
      <w:r w:rsidDel="00000000" w:rsidR="00000000" w:rsidRPr="00000000">
        <w:rPr>
          <w:sz w:val="24"/>
          <w:szCs w:val="24"/>
          <w:vertAlign w:val="baseline"/>
          <w:rtl w:val="0"/>
        </w:rPr>
        <w:t xml:space="preserve">Art. 56º As atividades de extensão compreendem as ações que visam a integração da Instituição com a comunidade. </w:t>
      </w:r>
    </w:p>
    <w:p w:rsidR="00000000" w:rsidDel="00000000" w:rsidP="00000000" w:rsidRDefault="00000000" w:rsidRPr="00000000" w14:paraId="000001A8">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1A9">
      <w:pPr>
        <w:spacing w:line="360" w:lineRule="auto"/>
        <w:ind w:firstLine="851"/>
        <w:jc w:val="both"/>
        <w:rPr>
          <w:sz w:val="24"/>
          <w:szCs w:val="24"/>
          <w:vertAlign w:val="baseline"/>
        </w:rPr>
      </w:pPr>
      <w:r w:rsidDel="00000000" w:rsidR="00000000" w:rsidRPr="00000000">
        <w:rPr>
          <w:sz w:val="24"/>
          <w:szCs w:val="24"/>
          <w:vertAlign w:val="baseline"/>
          <w:rtl w:val="0"/>
        </w:rPr>
        <w:t xml:space="preserve">Art. 57º As atividades de extensão são realizadas por meio de projetos, programas, cursos, eventos e atividades artístico-culturais.</w:t>
      </w:r>
    </w:p>
    <w:p w:rsidR="00000000" w:rsidDel="00000000" w:rsidP="00000000" w:rsidRDefault="00000000" w:rsidRPr="00000000" w14:paraId="000001AA">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58º A extensão tem por objetivo:</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Integração do ensino e da pesquisa aos interesses e necessidades da sociedade;</w:t>
      </w:r>
    </w:p>
    <w:p w:rsidR="00000000" w:rsidDel="00000000" w:rsidP="00000000" w:rsidRDefault="00000000" w:rsidRPr="00000000" w14:paraId="000001A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Utilização de tecnologia disponível para a ampliação de oportunidades de educação;</w:t>
      </w:r>
    </w:p>
    <w:p w:rsidR="00000000" w:rsidDel="00000000" w:rsidP="00000000" w:rsidRDefault="00000000" w:rsidRPr="00000000" w14:paraId="000001A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Reformulação de concepções e práticas curriculares;</w:t>
      </w:r>
    </w:p>
    <w:p w:rsidR="00000000" w:rsidDel="00000000" w:rsidP="00000000" w:rsidRDefault="00000000" w:rsidRPr="00000000" w14:paraId="000001B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Desenvolvimento de novos meios e processos de produção e transferência de conhecimentos;</w:t>
      </w:r>
    </w:p>
    <w:p w:rsidR="00000000" w:rsidDel="00000000" w:rsidP="00000000" w:rsidRDefault="00000000" w:rsidRPr="00000000" w14:paraId="000001B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Participação da comunidade universitária em ações integradas à empresa, à administração pública e à sociedade civil;</w:t>
      </w:r>
    </w:p>
    <w:p w:rsidR="00000000" w:rsidDel="00000000" w:rsidP="00000000" w:rsidRDefault="00000000" w:rsidRPr="00000000" w14:paraId="000001B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Desenvolvimento de atividades interinstitucionais voltadas para o intercâmbio de experiência e conhecimento;</w:t>
      </w:r>
    </w:p>
    <w:p w:rsidR="00000000" w:rsidDel="00000000" w:rsidP="00000000" w:rsidRDefault="00000000" w:rsidRPr="00000000" w14:paraId="000001B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Democratização do conhecimento acadêmico, da arte e da cultura;</w:t>
      </w:r>
    </w:p>
    <w:p w:rsidR="00000000" w:rsidDel="00000000" w:rsidP="00000000" w:rsidRDefault="00000000" w:rsidRPr="00000000" w14:paraId="000001B4">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1560"/>
          <w:tab w:val="left" w:pos="2410"/>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Formação de profissionais-cidadãos e o desenvolvimento da cidadania.</w:t>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tabs>
          <w:tab w:val="left" w:pos="1560"/>
          <w:tab w:val="left" w:pos="2410"/>
        </w:tabs>
        <w:spacing w:after="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spacing w:line="360" w:lineRule="auto"/>
        <w:ind w:firstLine="851"/>
        <w:jc w:val="both"/>
        <w:rPr>
          <w:sz w:val="24"/>
          <w:szCs w:val="24"/>
          <w:vertAlign w:val="baseline"/>
        </w:rPr>
      </w:pPr>
      <w:bookmarkStart w:colFirst="0" w:colLast="0" w:name="_2bn6wsx" w:id="25"/>
      <w:bookmarkEnd w:id="25"/>
      <w:r w:rsidDel="00000000" w:rsidR="00000000" w:rsidRPr="00000000">
        <w:rPr>
          <w:sz w:val="24"/>
          <w:szCs w:val="24"/>
          <w:vertAlign w:val="baseline"/>
          <w:rtl w:val="0"/>
        </w:rPr>
        <w:t xml:space="preserve">Art. 59º A política de extensão e a regulamentação de suas atividades devem ser propostas pela Direção Acadêmica e aprovadas pelo CEPE.</w:t>
        <w:br w:type="textWrapping"/>
      </w:r>
    </w:p>
    <w:p w:rsidR="00000000" w:rsidDel="00000000" w:rsidP="00000000" w:rsidRDefault="00000000" w:rsidRPr="00000000" w14:paraId="000001B7">
      <w:pPr>
        <w:spacing w:line="360" w:lineRule="auto"/>
        <w:jc w:val="center"/>
        <w:rPr>
          <w:b w:val="0"/>
          <w:sz w:val="24"/>
          <w:szCs w:val="24"/>
          <w:vertAlign w:val="baseline"/>
        </w:rPr>
      </w:pPr>
      <w:r w:rsidDel="00000000" w:rsidR="00000000" w:rsidRPr="00000000">
        <w:br w:type="page"/>
      </w:r>
      <w:r w:rsidDel="00000000" w:rsidR="00000000" w:rsidRPr="00000000">
        <w:rPr>
          <w:b w:val="1"/>
          <w:sz w:val="24"/>
          <w:szCs w:val="24"/>
          <w:vertAlign w:val="baseline"/>
          <w:rtl w:val="0"/>
        </w:rPr>
        <w:t xml:space="preserve">CAPÍTULO II</w:t>
      </w:r>
      <w:r w:rsidDel="00000000" w:rsidR="00000000" w:rsidRPr="00000000">
        <w:rPr>
          <w:rtl w:val="0"/>
        </w:rPr>
      </w:r>
    </w:p>
    <w:p w:rsidR="00000000" w:rsidDel="00000000" w:rsidP="00000000" w:rsidRDefault="00000000" w:rsidRPr="00000000" w14:paraId="000001B8">
      <w:pPr>
        <w:rPr>
          <w:vertAlign w:val="baseline"/>
        </w:rPr>
      </w:pPr>
      <w:bookmarkStart w:colFirst="0" w:colLast="0" w:name="_qsh70q" w:id="26"/>
      <w:bookmarkEnd w:id="26"/>
      <w:r w:rsidDel="00000000" w:rsidR="00000000" w:rsidRPr="00000000">
        <w:rPr>
          <w:rtl w:val="0"/>
        </w:rPr>
      </w:r>
    </w:p>
    <w:p w:rsidR="00000000" w:rsidDel="00000000" w:rsidP="00000000" w:rsidRDefault="00000000" w:rsidRPr="00000000" w14:paraId="000001B9">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das formas de ingresso</w:t>
      </w:r>
    </w:p>
    <w:p w:rsidR="00000000" w:rsidDel="00000000" w:rsidP="00000000" w:rsidRDefault="00000000" w:rsidRPr="00000000" w14:paraId="000001BA">
      <w:pPr>
        <w:rPr>
          <w:vertAlign w:val="baseline"/>
        </w:rPr>
      </w:pPr>
      <w:r w:rsidDel="00000000" w:rsidR="00000000" w:rsidRPr="00000000">
        <w:rPr>
          <w:rtl w:val="0"/>
        </w:rPr>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as4poj" w:id="27"/>
      <w:bookmarkEnd w:id="2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60º O ingresso nos cursos de graduação dar-se-á mediante processo seletivo, divulgado em edital, observada a legislação em vigor e levará em conta os conteúdos do currículo básico do ensino médio, sem ultrapassar este nível de complexidade.</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A nota do ENEM poderá ser usada pelo candidato para ingresso nos cursos de graduação.</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1pxezwc" w:id="28"/>
      <w:bookmarkEnd w:id="28"/>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capítulo III</w:t>
      </w:r>
    </w:p>
    <w:p w:rsidR="00000000" w:rsidDel="00000000" w:rsidP="00000000" w:rsidRDefault="00000000" w:rsidRPr="00000000" w14:paraId="000001C0">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 regime acadêmico especial</w:t>
      </w:r>
    </w:p>
    <w:p w:rsidR="00000000" w:rsidDel="00000000" w:rsidP="00000000" w:rsidRDefault="00000000" w:rsidRPr="00000000" w14:paraId="000001C1">
      <w:pPr>
        <w:rPr>
          <w:vertAlign w:val="baseline"/>
        </w:rPr>
      </w:pPr>
      <w:r w:rsidDel="00000000" w:rsidR="00000000" w:rsidRPr="00000000">
        <w:rPr>
          <w:rtl w:val="0"/>
        </w:rPr>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61º Por solicitação das unidades acadêmicas e desde que não contrários aos projetos pedagógicos dos cursos, poderão ser autorizados pelo Conselho de Ensino, Pesquisa e Extensão, na estrita observância da legislação em vigor, regimes acadêmicos especiais, submetendo-os ao disposto nas Normas deste regimento.</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Entende-se por regime acadêmico especial o seguinte:</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Complementação de estudos por portadores de diploma de curso superior;</w:t>
      </w:r>
    </w:p>
    <w:p w:rsidR="00000000" w:rsidDel="00000000" w:rsidP="00000000" w:rsidRDefault="00000000" w:rsidRPr="00000000" w14:paraId="000001C7">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Alunos eventualmente aceitos para cursarem disciplinas isoladas;</w:t>
      </w:r>
    </w:p>
    <w:p w:rsidR="00000000" w:rsidDel="00000000" w:rsidP="00000000" w:rsidRDefault="00000000" w:rsidRPr="00000000" w14:paraId="000001C8">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Cursos seqüenciais, tal como definidos pela lei 9.394 de 20 de dezembro de 1996;</w:t>
      </w:r>
    </w:p>
    <w:p w:rsidR="00000000" w:rsidDel="00000000" w:rsidP="00000000" w:rsidRDefault="00000000" w:rsidRPr="00000000" w14:paraId="000001C9">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Outras modalidades de estudos superiores que venham a ser criadas na forma da lei e que não impliquem em curso de graduação plena.</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49x2ik5" w:id="29"/>
      <w:bookmarkEnd w:id="2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62º Para todos os efeitos, os alunos vinculados a regimes acadêmicos especiais submetem-se às mesmas normas e dispositivos do corpo discente em geral.</w:t>
      </w:r>
    </w:p>
    <w:p w:rsidR="00000000" w:rsidDel="00000000" w:rsidP="00000000" w:rsidRDefault="00000000" w:rsidRPr="00000000" w14:paraId="000001CC">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Capítulo iv</w:t>
      </w:r>
    </w:p>
    <w:p w:rsidR="00000000" w:rsidDel="00000000" w:rsidP="00000000" w:rsidRDefault="00000000" w:rsidRPr="00000000" w14:paraId="000001CE">
      <w:pPr>
        <w:rPr>
          <w:vertAlign w:val="baseline"/>
        </w:rPr>
      </w:pPr>
      <w:bookmarkStart w:colFirst="0" w:colLast="0" w:name="_2p2csry" w:id="30"/>
      <w:bookmarkEnd w:id="30"/>
      <w:r w:rsidDel="00000000" w:rsidR="00000000" w:rsidRPr="00000000">
        <w:rPr>
          <w:rtl w:val="0"/>
        </w:rPr>
      </w:r>
    </w:p>
    <w:p w:rsidR="00000000" w:rsidDel="00000000" w:rsidP="00000000" w:rsidRDefault="00000000" w:rsidRPr="00000000" w14:paraId="000001CF">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 calendário escolar e dos períodos letivos</w:t>
      </w:r>
    </w:p>
    <w:p w:rsidR="00000000" w:rsidDel="00000000" w:rsidP="00000000" w:rsidRDefault="00000000" w:rsidRPr="00000000" w14:paraId="000001D0">
      <w:pPr>
        <w:rPr>
          <w:vertAlign w:val="baseline"/>
        </w:rPr>
      </w:pPr>
      <w:r w:rsidDel="00000000" w:rsidR="00000000" w:rsidRPr="00000000">
        <w:rPr>
          <w:rtl w:val="0"/>
        </w:rPr>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63º.  O Calendário Escolar terá no mínimo 200 (duzentos) dias letivos anuais, excetuados os dias previstos para exame final, de acordo com as determinações legais, e será aprovado pelo Conselho de Ensino, Pesquisa e Extensão.</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Do calendário escolar deverão constar, pelo menos, as seguintes datas ou períodos:</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Início e fim de cada período letivo, com feriados e recessos escolares previstos;</w:t>
      </w:r>
    </w:p>
    <w:p w:rsidR="00000000" w:rsidDel="00000000" w:rsidP="00000000" w:rsidRDefault="00000000" w:rsidRPr="00000000" w14:paraId="000001D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Períodos reservados para matrícula em disciplinas, prazos de trancamento de matrícula e cancelamento de registro;</w:t>
      </w:r>
    </w:p>
    <w:p w:rsidR="00000000" w:rsidDel="00000000" w:rsidP="00000000" w:rsidRDefault="00000000" w:rsidRPr="00000000" w14:paraId="000001D7">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Períodos das avaliações finais;</w:t>
      </w:r>
    </w:p>
    <w:p w:rsidR="00000000" w:rsidDel="00000000" w:rsidP="00000000" w:rsidRDefault="00000000" w:rsidRPr="00000000" w14:paraId="000001D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Divulgação dos resultados finais.</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47n2zr" w:id="31"/>
      <w:bookmarkEnd w:id="31"/>
      <w:r w:rsidDel="00000000" w:rsidR="00000000" w:rsidRPr="00000000">
        <w:rPr>
          <w:rtl w:val="0"/>
        </w:rPr>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64º O período letivo é semestral e os cursos seriados semestrais e/ou modulares.</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65º Antes do início de cada período letivo, em prazo a ser estabelecido no calendário escolar, e sempre antes do período nele estabelecido para as matrículas dos alunos, os institutos e/ou centros deverão tornar pública a oferta de disciplinas relativas aos seus cursos respectivos.</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66º No período de matrículas estabelecido no calendário escolar as coordenações de curso deverão disponibilizar aos alunos os programas de cada disciplina a serem ofertadas para os respectivos cursos. </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§1º. No início de cada período letivo, os professores ministrantes de cada uma das disciplinas ofertadas deverão divulgar para todos os alunos o plano de ensino da disciplina, com o conteúdo programático e sua respectiva bibliografia, os recursos didáticos a serem utilizados, o sistema de avaliação a ser empregado e demais informações necessárias.</w:t>
      </w:r>
    </w:p>
    <w:p w:rsidR="00000000" w:rsidDel="00000000" w:rsidP="00000000" w:rsidRDefault="00000000" w:rsidRPr="00000000" w14:paraId="000001E1">
      <w:pPr>
        <w:spacing w:line="360" w:lineRule="auto"/>
        <w:ind w:firstLine="851"/>
        <w:jc w:val="both"/>
        <w:rPr>
          <w:sz w:val="24"/>
          <w:szCs w:val="24"/>
          <w:vertAlign w:val="baseline"/>
        </w:rPr>
      </w:pPr>
      <w:bookmarkStart w:colFirst="0" w:colLast="0" w:name="_3o7alnk" w:id="32"/>
      <w:bookmarkEnd w:id="32"/>
      <w:r w:rsidDel="00000000" w:rsidR="00000000" w:rsidRPr="00000000">
        <w:rPr>
          <w:sz w:val="24"/>
          <w:szCs w:val="24"/>
          <w:vertAlign w:val="baseline"/>
          <w:rtl w:val="0"/>
        </w:rPr>
        <w:t xml:space="preserve">§2º.  A Faculdade disponibilizará a comunidade discente o catálogo de cursos dentro dos prazos definidos pela legislação pertinente. </w:t>
      </w:r>
    </w:p>
    <w:p w:rsidR="00000000" w:rsidDel="00000000" w:rsidP="00000000" w:rsidRDefault="00000000" w:rsidRPr="00000000" w14:paraId="000001E2">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23ckvvd" w:id="33"/>
      <w:bookmarkEnd w:id="33"/>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CAPÍTULO V</w:t>
      </w:r>
    </w:p>
    <w:p w:rsidR="00000000" w:rsidDel="00000000" w:rsidP="00000000" w:rsidRDefault="00000000" w:rsidRPr="00000000" w14:paraId="000001E4">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DAS NORMAS GERAIS DE REGISTRO E CONTROLE ACADÊMICO</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67º. As normas gerais de registro e controle acadêmico serão objeto de regulamentação específica, baixada pelo Conselho de Administração Superior - CONSU, na forma da legislação pertinente e serão parte integrante e inseparável deste regimento, para todos os fins e efeitos legais, acadêmicos e administrativos.</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ihv636" w:id="34"/>
      <w:bookmarkEnd w:id="3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Cabe ao Conselho de Administração Superior e ao Conselho de Ensino, Pesquisa e Extensão, assistidos pela Secretaria Acadêmica, zelar pelo estrito cumprimento das normas de que trata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deste artigo. </w:t>
      </w:r>
    </w:p>
    <w:p w:rsidR="00000000" w:rsidDel="00000000" w:rsidP="00000000" w:rsidRDefault="00000000" w:rsidRPr="00000000" w14:paraId="000001E9">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seção I</w:t>
      </w:r>
    </w:p>
    <w:p w:rsidR="00000000" w:rsidDel="00000000" w:rsidP="00000000" w:rsidRDefault="00000000" w:rsidRPr="00000000" w14:paraId="000001EB">
      <w:pPr>
        <w:rPr>
          <w:vertAlign w:val="baseline"/>
        </w:rPr>
      </w:pPr>
      <w:r w:rsidDel="00000000" w:rsidR="00000000" w:rsidRPr="00000000">
        <w:rPr>
          <w:rtl w:val="0"/>
        </w:rPr>
      </w:r>
    </w:p>
    <w:p w:rsidR="00000000" w:rsidDel="00000000" w:rsidP="00000000" w:rsidRDefault="00000000" w:rsidRPr="00000000" w14:paraId="000001EC">
      <w:pPr>
        <w:rPr>
          <w:vertAlign w:val="baseline"/>
        </w:rPr>
      </w:pPr>
      <w:r w:rsidDel="00000000" w:rsidR="00000000" w:rsidRPr="00000000">
        <w:rPr>
          <w:rtl w:val="0"/>
        </w:rPr>
      </w:r>
    </w:p>
    <w:p w:rsidR="00000000" w:rsidDel="00000000" w:rsidP="00000000" w:rsidRDefault="00000000" w:rsidRPr="00000000" w14:paraId="000001ED">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DAS VAGAS ESCOLARES E DAS TRANSFERÊNCIAS </w:t>
      </w:r>
    </w:p>
    <w:p w:rsidR="00000000" w:rsidDel="00000000" w:rsidP="00000000" w:rsidRDefault="00000000" w:rsidRPr="00000000" w14:paraId="000001EE">
      <w:pPr>
        <w:rPr>
          <w:vertAlign w:val="baseline"/>
        </w:rPr>
      </w:pPr>
      <w:r w:rsidDel="00000000" w:rsidR="00000000" w:rsidRPr="00000000">
        <w:rPr>
          <w:rtl w:val="0"/>
        </w:rPr>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68 As vagas escolares definidas no ato de autorização dos cursos serão preenchidas por processo seletivo, com edital específico, conforme determina o art. 49 da Lei nº 9.394/96</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69 Concede-se matrícula a aluno transferido de curso superior de instituição congênere, nacional ou internacional, na estrita conformidade das vagas existentes, conforme legislação vigente e requerida nos prazos fixados. </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Primeiro: Consideram-se vagas disponíveis, para os fins deste artigo, as resultantes de transferências, de cancelamentos e desistências ou abandonos, observado o total de vagas do curso.</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ffff00"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70º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transferência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 officio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que se refere o parágrafo único do art. 49 da Lei nº 9.394, de 20 de dezembro de 1996, regulamentado pela Lei 9536/97 será efetivada, em qualquer época do ano e independente da existência de vaga, quando se tratar de servidor público federal civil ou militar estudante, ou seu dependente estudante, se requerida em razão de comprovada remoção ou transferência de ofício, que acarrete mudança de domicílio para o município onde se situa a instituição ou para localidade mais próxima desta.</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Primeiro: A matrícula por transferência será instruída com a documentação exigida por lei e em normas complementares.</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Segundo: Em qualquer caso, a instituição exigirá do acadêmico transferido, para integralização da matriz curricular, o cumprimento regular das demais disciplinas e da carga horária total constante do plano curricular do curso no qual está ingressando.</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71º Se houver mais candidatos à transferência do que vagas, os mesmos serão submetidos a processo seletivo, regulamentado em edital específico.</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72º Será permitida a transferência entre cursos e/ou turnos, respeitos os números de vagas de cada curso.</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Será concedida transferência da Faculdade FAESPE para outras instituições congêneres conforme solicitação dos alunos e respeitando os dispositivos legais.</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73º Os portadores de diploma de Curso Superior devidamente registrado, obtido em qualquer instituição de Ensino Superior reconhecido ou autorizado, e os portadores de diploma obtido no estrangeiro, revalidado na forma da lei, poderão solicitar ingresso em qualquer dos cursos,</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independente do processo de seleção, atendidos os cálculos das vagas remanescentes para cada um dos cursos. </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2hioqz" w:id="35"/>
      <w:bookmarkEnd w:id="35"/>
      <w:r w:rsidDel="00000000" w:rsidR="00000000" w:rsidRPr="00000000">
        <w:rPr>
          <w:rtl w:val="0"/>
        </w:rPr>
      </w:r>
    </w:p>
    <w:p w:rsidR="00000000" w:rsidDel="00000000" w:rsidP="00000000" w:rsidRDefault="00000000" w:rsidRPr="00000000" w14:paraId="00000201">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SEÇÃO II</w:t>
      </w:r>
    </w:p>
    <w:p w:rsidR="00000000" w:rsidDel="00000000" w:rsidP="00000000" w:rsidRDefault="00000000" w:rsidRPr="00000000" w14:paraId="00000202">
      <w:pPr>
        <w:rPr>
          <w:vertAlign w:val="baseline"/>
        </w:rPr>
      </w:pPr>
      <w:bookmarkStart w:colFirst="0" w:colLast="0" w:name="_1hmsyys" w:id="36"/>
      <w:bookmarkEnd w:id="36"/>
      <w:r w:rsidDel="00000000" w:rsidR="00000000" w:rsidRPr="00000000">
        <w:rPr>
          <w:rtl w:val="0"/>
        </w:rPr>
      </w:r>
    </w:p>
    <w:p w:rsidR="00000000" w:rsidDel="00000000" w:rsidP="00000000" w:rsidRDefault="00000000" w:rsidRPr="00000000" w14:paraId="00000203">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 REGISTRO ACADÊMICO</w:t>
      </w:r>
    </w:p>
    <w:p w:rsidR="00000000" w:rsidDel="00000000" w:rsidP="00000000" w:rsidRDefault="00000000" w:rsidRPr="00000000" w14:paraId="00000204">
      <w:pPr>
        <w:rPr>
          <w:vertAlign w:val="baseline"/>
        </w:rPr>
      </w:pPr>
      <w:r w:rsidDel="00000000" w:rsidR="00000000" w:rsidRPr="00000000">
        <w:rPr>
          <w:rtl w:val="0"/>
        </w:rPr>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74º Será exigido dos alunos que ingressarem mediante processo de seleção por transferência em suas várias modalidades, por aproveitamento de curso superior, convênio, ou por qualquer outra forma de ingresso, mesmo para os regimes acadêmicos especiais, que efetuem o registro acadêmico junto à Secretaria Acadêmica, em formulário específico definido por meios regimentais, e mediante a entrega de toda a documentação necessária, na forma da lei e de acordo com as normas definidas neste Regimento.</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§1º. Os prazos para o registro de que trata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deste artigo serão estabelecidos no calendário escolar.</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§2º.  Será facultado aos alunos apenas um registro acadêmico, que os vinculem ao curso para o qual se submeteram a processo de seleção, mesmo no caso de dupla opção de curso ou de reopção de curso, conforme disposições regimentais.</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§3º. O número de registro acadêmico será único durante todo o tempo de permanência do aluno na Instituição, servindo como prova de seu vínculo institucional e condição de acesso ao que é facultado ao Corpo Discente, de acordo com o disposto neste Regimento.</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§4º. Nos casos de trancamento de curso previstos pelo Regimento, bem como, nos casos de descumprimento do Regimento, o número de registro acadêmico será bloqueado pela Secretaria Acadêmica, salvo nos casos devidamente autorizados pelo Conselho de Administração Superior - CONSU, mediante proposta e ouvido o Conselho de Ensino, Pesquisa e Extensão. </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75º. Cabe à Secretaria Acadêmica a gestão do Sistema de Controle Acadêmico, tal como definido e descrito nas Normas Gerais de Registro e Controle Acadêmico, que será parte integrante e inseparável deste Regimento.</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41mghml" w:id="37"/>
      <w:bookmarkEnd w:id="3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A Secretaria Acadêmica exerce também o papel de seção de expediente do Conselho de Ensino, Pesquisa e Extensão.</w:t>
      </w:r>
    </w:p>
    <w:p w:rsidR="00000000" w:rsidDel="00000000" w:rsidP="00000000" w:rsidRDefault="00000000" w:rsidRPr="00000000" w14:paraId="0000020F">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2grqrue" w:id="38"/>
      <w:bookmarkEnd w:id="38"/>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SEÇÃO III</w:t>
      </w:r>
    </w:p>
    <w:p w:rsidR="00000000" w:rsidDel="00000000" w:rsidP="00000000" w:rsidRDefault="00000000" w:rsidRPr="00000000" w14:paraId="00000211">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DAS MATRÍCULAS</w:t>
      </w:r>
    </w:p>
    <w:p w:rsidR="00000000" w:rsidDel="00000000" w:rsidP="00000000" w:rsidRDefault="00000000" w:rsidRPr="00000000" w14:paraId="00000212">
      <w:pPr>
        <w:rPr>
          <w:vertAlign w:val="baseline"/>
        </w:rPr>
      </w:pPr>
      <w:bookmarkStart w:colFirst="0" w:colLast="0" w:name="_vx1227" w:id="39"/>
      <w:bookmarkEnd w:id="39"/>
      <w:r w:rsidDel="00000000" w:rsidR="00000000" w:rsidRPr="00000000">
        <w:rPr>
          <w:rtl w:val="0"/>
        </w:rPr>
      </w:r>
    </w:p>
    <w:p w:rsidR="00000000" w:rsidDel="00000000" w:rsidP="00000000" w:rsidRDefault="00000000" w:rsidRPr="00000000" w14:paraId="00000213">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3fwokq0" w:id="40"/>
      <w:bookmarkEnd w:id="40"/>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Sub-seção I</w:t>
      </w:r>
    </w:p>
    <w:p w:rsidR="00000000" w:rsidDel="00000000" w:rsidP="00000000" w:rsidRDefault="00000000" w:rsidRPr="00000000" w14:paraId="00000214">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Dos procedimentos gerais</w:t>
      </w:r>
    </w:p>
    <w:p w:rsidR="00000000" w:rsidDel="00000000" w:rsidP="00000000" w:rsidRDefault="00000000" w:rsidRPr="00000000" w14:paraId="00000215">
      <w:pPr>
        <w:rPr>
          <w:vertAlign w:val="baseline"/>
        </w:rPr>
      </w:pPr>
      <w:r w:rsidDel="00000000" w:rsidR="00000000" w:rsidRPr="00000000">
        <w:rPr>
          <w:rtl w:val="0"/>
        </w:rPr>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76º.  A matrícula, ato formal de ingresso na Faculdade e de vinculação ao curso e ao turno, realiza-se em prazos estabelecidos no calendário acadêmico. Serão admitidos à matrícula dos cursos de graduação os candidatos selecionados em processo seletivo próprio ou que apresentarem e optaram pela utilização da nota do ENEM, mediante apresentação de comprovante de conclusão do Ensino Médio ou equivalente e de outros documentos listados abaixo. </w:t>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primeiro. No caso de candidato diplomado em curso de ensino superior é exigida a apresentação de diploma, devidamente registrado.</w:t>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segundo. A matrícula será feita presencialmente na secretaria da instituição pelo aluno ou seu responsável legal e será concluída com a apresentação do original e entrega de uma cópia dos documentos abaixo listados: </w:t>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152.99999999999997"/>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Cópia autenticada do histórico escolar Ensino Médio registrado na Secretaria de Educação do Estado no qual o candidato que tenha concluído o curso. Para os casos de alunos formados em curso Técnico de Nível Médio, apresentar o histórico escolar juntamente com a cópia do certificado de conclusão; </w:t>
      </w:r>
    </w:p>
    <w:p w:rsidR="00000000" w:rsidDel="00000000" w:rsidP="00000000" w:rsidRDefault="00000000" w:rsidRPr="00000000" w14:paraId="0000021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152.99999999999997"/>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Cópia da certidão de nascimento ou casamento; </w:t>
      </w:r>
    </w:p>
    <w:p w:rsidR="00000000" w:rsidDel="00000000" w:rsidP="00000000" w:rsidRDefault="00000000" w:rsidRPr="00000000" w14:paraId="0000021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152.99999999999997"/>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Cópia do RG emitido pela Secretaria de Segurança Pública de Estado; </w:t>
      </w:r>
    </w:p>
    <w:p w:rsidR="00000000" w:rsidDel="00000000" w:rsidP="00000000" w:rsidRDefault="00000000" w:rsidRPr="00000000" w14:paraId="0000021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152.99999999999997"/>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Cópia simples do CPF (mesmo que presente no RG); </w:t>
      </w:r>
    </w:p>
    <w:p w:rsidR="00000000" w:rsidDel="00000000" w:rsidP="00000000" w:rsidRDefault="00000000" w:rsidRPr="00000000" w14:paraId="0000021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152.99999999999997"/>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Cópia simples e atual do comprovante de residência em nome do aluno ou seu representante legal; </w:t>
      </w:r>
    </w:p>
    <w:p w:rsidR="00000000" w:rsidDel="00000000" w:rsidP="00000000" w:rsidRDefault="00000000" w:rsidRPr="00000000" w14:paraId="0000021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152.99999999999997"/>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Uma foto 3x4 recente; </w:t>
      </w:r>
    </w:p>
    <w:p w:rsidR="00000000" w:rsidDel="00000000" w:rsidP="00000000" w:rsidRDefault="00000000" w:rsidRPr="00000000" w14:paraId="0000022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152.99999999999997"/>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Requerimento de matrícula devidamente preenchido e assinado (disponível na Secretaria); </w:t>
      </w:r>
    </w:p>
    <w:p w:rsidR="00000000" w:rsidDel="00000000" w:rsidP="00000000" w:rsidRDefault="00000000" w:rsidRPr="00000000" w14:paraId="0000022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152.99999999999997"/>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Contrato de Prestação de Serviços Educacionais assinado (disponível na Secretaria); </w:t>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Terceiro: Semestralmente o aluno deverá renovar sua matrícula nos prazos estabelecidos em calendário acadêmico. A não renovação da matrícula semestral caracteriza o abandono do curso e implica na desvinculação do aluno da Faculdade.</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Quarto: Será considerada nula, para todos os efeitos, a matrícula nos cursos de graduação e pós-graduação feita sem observância do disposto neste Regimento Geral, no Contrato de Prestação de Serviços Educacionais, na legislação em vigor e no Edital específico.</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Quinto: O requerimento de matrícula ou requerimento de renovação de matrícula pode ser deferido ou não de acordo com o preenchimento dos requisitos pelo aluno, atendendo este Regimento e a legislação vigente. </w:t>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Sexto: Após o deferimento do requerimento cabe ao candidato ou aluno efetuar o pagamento da primeira mensalidade da semestralidade, preencher e assinar o contrato de prestação de serviços educacionais, que serão parte integrante e indispensáveis à formalização da matrícula e/ou rematrícula</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Sétimo: O prazo de integralização de cada curso de graduação é o fixado no respectivo projeto de autorização do curso, aprovado pelo MEC ou o previsto em legislação vigente.</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Oitavo: Havendo vaga em qualquer disciplina, a Faculdade pode abrir, mediante edital específico, processo seletivo para inscrição na disciplina em questão, para candidatos, da comunidade acadêmica ou externos, que atendam os requisitos previamente definidos, denominando matrícula em disciplina isolada. Consideram-se vagas disponíveis, para os fins deste parágrafo, as resultantes de transferências, de cancelamentos e  desistência ou abandono, observado o total de vagas do curso.</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Nono: A matrícula nestas disciplinas seguirá os procedimentos definidos neste Regimento Geral</w:t>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TRANCAMENTO DO CURSO</w:t>
      </w:r>
      <w:r w:rsidDel="00000000" w:rsidR="00000000" w:rsidRPr="00000000">
        <w:rPr>
          <w:rtl w:val="0"/>
        </w:rPr>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77. Dentro dos prazos estabelecidos no calendário acadêmico, poderá o aluno efetuar o trancamento da matrícula nos cursos de graduação, através de simples requerimento protocolado na secretaria acadêmica.</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Primeiro: O trancamento de matrícula nos cursos de graduação não suspende o vínculo existente entre a Faculdade e o acadêmico.</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Segundo: O trancamento de matrícula de acadêmico veterano poderá estender-se por até 04 (quatro) semestres letivos, consecutivos ou alternados, por curso, podendo retornar a qualquer tempo, no período de matrícula, desde que dentro do prazo acima estabelecido.</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Terceiro: Findo o prazo de trancamento de matrícula, o aluno deve, obrigatoriamente, renovar sua matrícula para o período letivo seguinte, nos prazos estabelecidos no calendário acadêmico para os demais alunos, sob pena de ser desvinculado da Faculdade, perdendo sua vaga e seu número de matrícula.</w:t>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Quarto: Fica vedado o trancamento de matrícula para calouro, salvo exceções previstas em lei ou situações excepcionais autorizadas pela Direção.</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78. O trancamento de matrícula implica, entre outras:</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2127"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garantia de retorno ao curso;</w:t>
      </w:r>
    </w:p>
    <w:p w:rsidR="00000000" w:rsidDel="00000000" w:rsidP="00000000" w:rsidRDefault="00000000" w:rsidRPr="00000000" w14:paraId="0000023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2127"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assinatura de Termo Aditivo ao Contrato de Prestação de Serviços Educacionais, constando:</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283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ciência do acadêmico de que a Faculdade não tem a obrigação de garantir seu retorno ao Curso ao qual estava vinculado, caso este seja extinto, desativado ou suspenso; e</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283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ciência do acadêmico de que deverá se adaptar ao currículo que estiver em vigor, quando de seu retorno.</w:t>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2127" w:right="0" w:hanging="566.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Na possibilidade de reopção para curso diverso, da mesma área, ou para o mesmo curso oferecido pela Faculdade, desde que tenha ocorrido extinção, desativação ou suspensão de funcionamento do curso anteriormente frequentado.</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v1yuxt" w:id="41"/>
      <w:bookmarkEnd w:id="4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Ao acadêmico com matrícula trancada fica assegurada a possibilidade de expedição de guia de transferência para outra Instituição de Ensino Superior, sem necessidade de renovar a matrícula.</w:t>
        <w:br w:type="textWrapping"/>
      </w:r>
    </w:p>
    <w:p w:rsidR="00000000" w:rsidDel="00000000" w:rsidP="00000000" w:rsidRDefault="00000000" w:rsidRPr="00000000" w14:paraId="0000023D">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Sub-seção II</w:t>
      </w:r>
    </w:p>
    <w:p w:rsidR="00000000" w:rsidDel="00000000" w:rsidP="00000000" w:rsidRDefault="00000000" w:rsidRPr="00000000" w14:paraId="0000023E">
      <w:pPr>
        <w:rPr>
          <w:vertAlign w:val="baseline"/>
        </w:rPr>
      </w:pPr>
      <w:bookmarkStart w:colFirst="0" w:colLast="0" w:name="_4f1mdlm" w:id="42"/>
      <w:bookmarkEnd w:id="42"/>
      <w:r w:rsidDel="00000000" w:rsidR="00000000" w:rsidRPr="00000000">
        <w:rPr>
          <w:rtl w:val="0"/>
        </w:rPr>
      </w:r>
    </w:p>
    <w:p w:rsidR="00000000" w:rsidDel="00000000" w:rsidP="00000000" w:rsidRDefault="00000000" w:rsidRPr="00000000" w14:paraId="0000023F">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 tratamento especial</w:t>
      </w:r>
    </w:p>
    <w:p w:rsidR="00000000" w:rsidDel="00000000" w:rsidP="00000000" w:rsidRDefault="00000000" w:rsidRPr="00000000" w14:paraId="00000240">
      <w:pPr>
        <w:rPr>
          <w:vertAlign w:val="baseline"/>
        </w:rPr>
      </w:pPr>
      <w:r w:rsidDel="00000000" w:rsidR="00000000" w:rsidRPr="00000000">
        <w:rPr>
          <w:rtl w:val="0"/>
        </w:rPr>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79º.  Poderá o aluno que já tenha cursado com aproveitamento pelo menos 01 (um) semestre letivo, requerer Reopção de Curso, sendo o processo devidamente instruído pelo Colegiado de Curso.</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§1º. O Colegiado de Curso apreciará os pedidos de Reopção de Curso pelo menos uma vez a cada ano letivo e decidirá pelo deferimento sempre que houver vaga para o curso pretendido e o requerente tiver registro ativo e, pelo menos, um semestre de curso cumprido.</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§2º. Em caso de necessidade de desempate entre candidatos à reopção de Curso, o Colegiado de Curso procederá à classificação dos candidatos, de acordo com a seguinte prioridade:</w:t>
      </w:r>
    </w:p>
    <w:p w:rsidR="00000000" w:rsidDel="00000000" w:rsidP="00000000" w:rsidRDefault="00000000" w:rsidRPr="00000000" w14:paraId="0000024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candidatos com a maior média geral obtida nas disciplinas já cursadas;</w:t>
      </w:r>
    </w:p>
    <w:p w:rsidR="00000000" w:rsidDel="00000000" w:rsidP="00000000" w:rsidRDefault="00000000" w:rsidRPr="00000000" w14:paraId="00000246">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candidatos com maior número de disciplinas/semestres já cursados</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7">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candidato mais idoso.</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80º Aos alunos que já tenham cursado pelo menos 1/3 (um terço) da grade curricular do curso para o qual ingressaram, será facultado o direito de solicitar Dupla Opção de Curso para qualquer outro curso de mesmo nível mantido pela instituição, mediante seleção.</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O Conselho de Ensino, Pesquisa e Extensão julgará os pedidos de Dupla Opção de Curso nos mesmos prazos e nas mesmas condições dos pedidos de re-opção de Curso.</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81º Nos casos de transferência previstos nestas Normas Gerais poderá o aluno requerer aproveitamento e equivalência das disciplinas já cursadas na Instituição de origem, mediante processo específico e devidamente instruído com histórico escolar e conteúdos programáticos das disciplinas da instituição de origem.</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§1º. Os pedidos de aproveitamento e equivalência de disciplinas serão julgados pelos Coordenadores de Curso e/ou por professores do Curso especialmente nomeados pelo Coordenador para este fim específico.</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§2º. Será concedido aproveitamento ou equivalência das disciplinas cursadas na instituição de origem, desde que correspondam a, pelo menos, 75% (setenta e cinco por cento) da carga horária e do conteúdo programático das disciplinas pretendidas dentre o rol daquelas previstas na grade curricular do curso ao qual o aluno esteja matriculado.</w:t>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82º Aos alunos com disponibilidades específicas será permitido, ouvido os Coordenadores de Curso, o adiantamento de disciplinas da grade curricular, e/ou matrícula em disciplinas especiais ofertadas por outro curso mantido pela instituição. </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83º É obrigatória a freqüência dos discentes nas aulas e demais atividades normais de ensino presencial.</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Não haverá abono de faltas, quaisquer que sejam as razões de eventuais ausências, salvo os casos previstos em lei.</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O Coordenador do Curso, ouvido o professor ministrante das disciplinas cursadas, poderá dispensar temporariamente das aulas regulares os alunos participantes de atividades extracurriculares, cursos intensivos, simpósios, congressos e demais atividades similares, dentro ou fora da instituição</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sempre que houver correlação com o curso, e o aluno apresente documentação comprobatória de sua efetiva participação no evento.</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84º Será permitido aos alunos amparados pelo Decreto-Lei n.º 1044/69 e às alunas em estado de gravidez, nos termos da Lei n.º 6202/75, substituir a freqüência às aulas por exercícios domiciliares, desde que, a critério do Coordenador, entenda-se como compatíveis com o estado de saúde do requerente, com a natureza da disciplina e com as possibilidades institucionais. </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§1º. Cabe ao aluno ou a seu representante reconhecido pela Instituição requerer o regime especial de exercícios domiciliares. </w:t>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u6wntf" w:id="43"/>
      <w:bookmarkEnd w:id="4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§2º. Cabe ao Coordenador do Curso decidir sobre o pedido e tomar as medidas necessárias, junto aos professores ministrantes das disciplinas em que o aluno esteja matriculado, para o efetivo cumprimento do disposto 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deste artigo.</w:t>
      </w:r>
    </w:p>
    <w:p w:rsidR="00000000" w:rsidDel="00000000" w:rsidP="00000000" w:rsidRDefault="00000000" w:rsidRPr="00000000" w14:paraId="0000025B">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19c6y18" w:id="44"/>
      <w:bookmarkEnd w:id="44"/>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Seção IV</w:t>
      </w:r>
    </w:p>
    <w:p w:rsidR="00000000" w:rsidDel="00000000" w:rsidP="00000000" w:rsidRDefault="00000000" w:rsidRPr="00000000" w14:paraId="0000025D">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Da avaliação e do aproveitamento</w:t>
      </w:r>
    </w:p>
    <w:p w:rsidR="00000000" w:rsidDel="00000000" w:rsidP="00000000" w:rsidRDefault="00000000" w:rsidRPr="00000000" w14:paraId="0000025E">
      <w:pPr>
        <w:rPr>
          <w:vertAlign w:val="baseline"/>
        </w:rPr>
      </w:pPr>
      <w:r w:rsidDel="00000000" w:rsidR="00000000" w:rsidRPr="00000000">
        <w:rPr>
          <w:rtl w:val="0"/>
        </w:rPr>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85º A aprovação em disciplina dependerá do resultado obtido pelo aluno nas avaliações realizadas ao longo do período letivo, segundo o plano de ensino da disciplina divulgado aos alunos no início do semestre letivo, sendo o resultado global expresso por meio de graus numéricos de zero (0) a dez (10).</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86º. Toda disciplina deverá ter, no mínimo, duas (2) avaliações formais por período letivo, sendo pelo menos 1 (uma) escrita.</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§1º Entende-se por avaliação formal aquela que é realizada a partir de divulgação prévia e cujo resultado obtido é computado para fins da média final a ser cadastrada no histórico escolar do aluno. </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§2º É dever do professor ministrante, proceder à divulgação do resultado de cada avaliação realizada, nos prazos estabelecidos no plano de ensino divulgado no início do período letivo e/ou naquele previsto no Calendário Escolar.</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87º Todo aluno regularmente matriculado terá direito de vista às provas escritas devidamente corrigidas pelos professores ministrantes, a fim de esclarecer tanto questões de conteúdo quanto as relativas às formas de avaliação e correção. </w:t>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§1º. É assegurado aos alunos o direito à revisão do resultado das avaliações, por meio de requerimento firmado e protocolado na Secretaria Acadêmica, no prazo máximo de três (3) dias após a divulgação dos resultados da respectiva avaliação. </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§2º. As solicitações de revisão de resultado de avaliação deverão ser apreciadas e decididas inicialmente pelo professor ministrante da respectiva disciplina, no prazo de três (3) dias, contados do protocolo do requerimento, resguardado ao aluno o direito a recurso, primeiramente ao Coordenador do Curso e, em segunda instância, ao Diretor Acadêmico</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88º Será considerado aprovado por média o aluno que alcançar, no total do período letivo, freqüência mínima de setenta e cinco por cento (75%) da carga horária prevista para a disciplina, tal como descrita e definida no projeto de cada curso, e obtiver média de, no mínimo, sete (7).</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§1º. Os alunos que não obtiverem a média definida 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deste artigo, mas tenham alcançado a freqüência mínima ali prevista, e nota mínima igual a três (3), poderão se submeter a exame final, considerando-se aprovado o aluno que obtiver cinco (5) como média aritmética entre o grau obtido no exame final e a média das avaliações realizadas na disciplina.</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§2º. Em casos de índices anormais de reprovação na disciplina sob sua responsabilidade, deverá o professor ministrante notificar o Coordenador do curso respectivo para, em conjunto, estabelecerem medidas capazes de melhorar o rendimento pedagógico dos alunos.</w:t>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89º Nas disciplinas de natureza especial, como estágios, pesquisas, monografias, tal como previstas no projeto de cada curso respectivo, poderá caber forma especial de avaliação, ouvido o Conselho de Ensino, Pesquisa e Extensão, guardado o disposto no artigo anterior e o estabelecido nas normas gerais de registro e controle acadêmico.</w:t>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90º Ouvido o colegiado de curso, os coordenadores poderão propor formas de recuperação e aproveitamento em disciplinas, de forma a evitar um número excessivo de alunos desperiodizados em relação à grade curricular de seus respectivos cursos.  </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91º. O aluno reprovado em até 4 (quatro) disciplinas poderá matricular-se no semestre seguinte, devendo cursar as disciplinas em que foi reprovado, em regime de dependência.</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Será vedada a matrícula no semestre/modulo seguinte ao aluno que estiver reprovado em 4 (quatro) ou mais disciplinas de um semestre/modulo ou acumuladas dos semestres anteriores, cabendo neste caso ao pagamento proporcional da semestralidade, ao número de horas/aula a serem cursadas para cumprir as dependências.</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92º Terá direito a segunda chamada nas avaliações o aluno que porventura não tenha comparecido à avaliação regularmente prevista, nos seguintes casos de impedimentos:</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previstos na Lei n.º 4375/64 (manobras ou exercícios militares), comprovados por documento da respectiva unidade militar;</w:t>
      </w:r>
    </w:p>
    <w:p w:rsidR="00000000" w:rsidDel="00000000" w:rsidP="00000000" w:rsidRDefault="00000000" w:rsidRPr="00000000" w14:paraId="00000278">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Internamento hospitalar devidamente comprovado;</w:t>
      </w:r>
    </w:p>
    <w:p w:rsidR="00000000" w:rsidDel="00000000" w:rsidP="00000000" w:rsidRDefault="00000000" w:rsidRPr="00000000" w14:paraId="00000279">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Doença impeditiva do comparecimento, confirmada por atestado médico reconhecido na forma da lei;</w:t>
      </w:r>
    </w:p>
    <w:p w:rsidR="00000000" w:rsidDel="00000000" w:rsidP="00000000" w:rsidRDefault="00000000" w:rsidRPr="00000000" w14:paraId="0000027A">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Luto por parentes ou afins em linha reta ou colaterais, até o segundo grau, comprovável pelo respectivo atestado de óbito;</w:t>
      </w:r>
    </w:p>
    <w:p w:rsidR="00000000" w:rsidDel="00000000" w:rsidP="00000000" w:rsidRDefault="00000000" w:rsidRPr="00000000" w14:paraId="0000027B">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Convocação, coincidente em horário, para depoimento judicial ou policial, ou para eleições em entidades oficiais, devidamente comprovada por declaração da autoridade competente;</w:t>
      </w:r>
    </w:p>
    <w:p w:rsidR="00000000" w:rsidDel="00000000" w:rsidP="00000000" w:rsidRDefault="00000000" w:rsidRPr="00000000" w14:paraId="0000027C">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Impedimentos gerados por atividades previstas e/ou autorizadas previamente pela Coordenação do respectivo Curso.</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A prova de segunda chamada deverá ser solicitada pelo aluno por seu representante, no prazo de 5 (cinco) dias, contados da realização da avaliação principal</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93º. Ao final de cada período letivo, nos prazos estabelecidos no calendário escolar, cada docente encaminhará à Secretaria Acadêmica, em boletim de notas e frequência específico, o resultado final de cada disciplina, devidamente firmado pelo professor ministrante e pelo coordenador do respectivo curso. </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§1º É de inteira responsabilidade do professor ministrante e do Coordenador do Curso o conteúdo dos Boletins enviados à Secretaria Acadêmica.  </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§2º Uma vez enviadas à Secretaria Acadêmica, as notas e as freqüências só poderão ser alteradas por meio de formulário específico devidamente firmado pelo professor ministrante e pelo Coordenador do respectivo Curso.</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94º A Secretaria Acadêmica manterá e alimentará o Sistema de Controle Acadêmico, na forma do Regimento</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de acordo com normas baixadas para este fim pelo Conselho de Administração Superior ou pelo Conselho de Ensino, Pesquisa e Extensão.</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tbugp1" w:id="45"/>
      <w:bookmarkEnd w:id="4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95º Os alunos que tenham extraordinário aproveitamento nos estudos, demonstrado por meio de provas e outros instrumentos de avaliação específicos, aplicados por banca examinadora especial, poderão ter abreviada a duração dos seus cursos, de acordo com as normas dos sistemas de ensino.</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8h4qwu" w:id="46"/>
      <w:bookmarkEnd w:id="46"/>
      <w:r w:rsidDel="00000000" w:rsidR="00000000" w:rsidRPr="00000000">
        <w:rPr>
          <w:rtl w:val="0"/>
        </w:rPr>
      </w:r>
    </w:p>
    <w:p w:rsidR="00000000" w:rsidDel="00000000" w:rsidP="00000000" w:rsidRDefault="00000000" w:rsidRPr="00000000" w14:paraId="00000289">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CAPÍTULO VI</w:t>
      </w:r>
    </w:p>
    <w:p w:rsidR="00000000" w:rsidDel="00000000" w:rsidP="00000000" w:rsidRDefault="00000000" w:rsidRPr="00000000" w14:paraId="0000028A">
      <w:pPr>
        <w:rPr>
          <w:vertAlign w:val="baseline"/>
        </w:rPr>
      </w:pPr>
      <w:bookmarkStart w:colFirst="0" w:colLast="0" w:name="_nmf14n" w:id="47"/>
      <w:bookmarkEnd w:id="47"/>
      <w:r w:rsidDel="00000000" w:rsidR="00000000" w:rsidRPr="00000000">
        <w:rPr>
          <w:rtl w:val="0"/>
        </w:rPr>
      </w:r>
    </w:p>
    <w:p w:rsidR="00000000" w:rsidDel="00000000" w:rsidP="00000000" w:rsidRDefault="00000000" w:rsidRPr="00000000" w14:paraId="0000028B">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COLAÇÃO DE GRAU E DO DESLIGAMENTO </w:t>
      </w:r>
    </w:p>
    <w:p w:rsidR="00000000" w:rsidDel="00000000" w:rsidP="00000000" w:rsidRDefault="00000000" w:rsidRPr="00000000" w14:paraId="0000028C">
      <w:pPr>
        <w:rPr>
          <w:vertAlign w:val="baseline"/>
        </w:rPr>
      </w:pPr>
      <w:r w:rsidDel="00000000" w:rsidR="00000000" w:rsidRPr="00000000">
        <w:rPr>
          <w:rtl w:val="0"/>
        </w:rPr>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96º. São aptos a colar grau os alunos que tiverem cumprido todas as exigências curriculares definidas no projeto pedagógico do respectivo curso e não possuírem quaisquer pendências com a instituição, na forma da lei.</w:t>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97º O Conselho de Administração Superior- CONSU e o Conselho de Ensino e Pesquisa e Extensão CEPE, baixarão as normas, os procedimentos e as exigências para fins de colação de grau, formaturas e registros de diplomas, na forma da lei.</w:t>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98º Os alunos matriculados na instituição submetem-se às disposições do seu Regimento e às normas legais pertinentes como condição de sua permanência na Instituição, levando o seu descumprimento ao imediato desligamento do aluno e ao cancelamento do seu registro acadêmico.</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7m2jsg" w:id="48"/>
      <w:bookmarkEnd w:id="4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No caso de aplicação de quaisquer das penalidades previstas no Regimento que impliquem em perda do registro acadêmico será assegurado ao aluno o mais amplo direito de defesa.</w:t>
      </w:r>
    </w:p>
    <w:p w:rsidR="00000000" w:rsidDel="00000000" w:rsidP="00000000" w:rsidRDefault="00000000" w:rsidRPr="00000000" w14:paraId="00000293">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4">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I</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V</w:t>
      </w:r>
    </w:p>
    <w:p w:rsidR="00000000" w:rsidDel="00000000" w:rsidP="00000000" w:rsidRDefault="00000000" w:rsidRPr="00000000" w14:paraId="00000295">
      <w:pPr>
        <w:rPr>
          <w:vertAlign w:val="baseline"/>
        </w:rPr>
      </w:pPr>
      <w:bookmarkStart w:colFirst="0" w:colLast="0" w:name="_1mrcu09" w:id="49"/>
      <w:bookmarkEnd w:id="49"/>
      <w:r w:rsidDel="00000000" w:rsidR="00000000" w:rsidRPr="00000000">
        <w:rPr>
          <w:rtl w:val="0"/>
        </w:rPr>
      </w:r>
    </w:p>
    <w:p w:rsidR="00000000" w:rsidDel="00000000" w:rsidP="00000000" w:rsidRDefault="00000000" w:rsidRPr="00000000" w14:paraId="00000296">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DOS TÍTULOS E DIGNIDADES ACADÊMICAS</w:t>
      </w:r>
    </w:p>
    <w:p w:rsidR="00000000" w:rsidDel="00000000" w:rsidP="00000000" w:rsidRDefault="00000000" w:rsidRPr="00000000" w14:paraId="00000297">
      <w:pPr>
        <w:rPr>
          <w:vertAlign w:val="baseline"/>
        </w:rPr>
      </w:pPr>
      <w:r w:rsidDel="00000000" w:rsidR="00000000" w:rsidRPr="00000000">
        <w:rPr>
          <w:rtl w:val="0"/>
        </w:rPr>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99º Aos formados nos diversos cursos serão conferidos, na forma da lei, os certificados de conclusão e os diplomas correspondentes.</w:t>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1º. Os certificados e diplomas serão firmados pelo interessado e pelo Diretor Acadêmico, segundo normas específicas baixadas pelo Conselho Ensino Pesquisa e Extensão.</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2º. Quando se tratar de curso com mais de uma habilitação, o verso do diploma correspondente à primeira habilitação obtida ou, quando for o caso, ao título geral do curso de graduação trará as menções legais às habilitações obtidas na forma da lei.</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100º. Os graus acadêmicos serão concedidos pelo Diretor Acadêmico ou Reitor ou ainda por expressa e específica delegação de competência deste, em sessão pública e solene ou em ato simples, na qual os formandos farão o juramento correspondente e da qual será lavrada a Ata de Colação de Grau, para o pleno gozo das prerrogativas legais dos formandos, salvo nos casos específicos e previstos nos Regulamentos das Unidades Acadêmicas.</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46r0co2" w:id="50"/>
      <w:bookmarkEnd w:id="5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101º. Por iniciativa do Conselho de Administração Superior e/ou Conselho de Ensino Pesquisa e Extensão, poderão ser criados títulos e dignidades acadêmicas, na forma da lei e de acordo com o que vier a ser disposto em normas específicas.</w:t>
      </w:r>
    </w:p>
    <w:p w:rsidR="00000000" w:rsidDel="00000000" w:rsidP="00000000" w:rsidRDefault="00000000" w:rsidRPr="00000000" w14:paraId="000002A0">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TÍTULO V</w:t>
      </w:r>
    </w:p>
    <w:p w:rsidR="00000000" w:rsidDel="00000000" w:rsidP="00000000" w:rsidRDefault="00000000" w:rsidRPr="00000000" w14:paraId="000002A1">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lwamvv" w:id="51"/>
      <w:bookmarkEnd w:id="5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MONITORIA</w:t>
      </w:r>
    </w:p>
    <w:p w:rsidR="00000000" w:rsidDel="00000000" w:rsidP="00000000" w:rsidRDefault="00000000" w:rsidRPr="00000000" w14:paraId="000002A2">
      <w:pPr>
        <w:rPr>
          <w:vertAlign w:val="baseline"/>
        </w:rPr>
      </w:pPr>
      <w:r w:rsidDel="00000000" w:rsidR="00000000" w:rsidRPr="00000000">
        <w:rPr>
          <w:rtl w:val="0"/>
        </w:rPr>
      </w:r>
    </w:p>
    <w:p w:rsidR="00000000" w:rsidDel="00000000" w:rsidP="00000000" w:rsidRDefault="00000000" w:rsidRPr="00000000" w14:paraId="000002A3">
      <w:pPr>
        <w:spacing w:line="360" w:lineRule="auto"/>
        <w:ind w:firstLine="851"/>
        <w:jc w:val="both"/>
        <w:rPr>
          <w:sz w:val="24"/>
          <w:szCs w:val="24"/>
          <w:vertAlign w:val="baseline"/>
        </w:rPr>
      </w:pPr>
      <w:r w:rsidDel="00000000" w:rsidR="00000000" w:rsidRPr="00000000">
        <w:rPr>
          <w:sz w:val="24"/>
          <w:szCs w:val="24"/>
          <w:vertAlign w:val="baseline"/>
          <w:rtl w:val="0"/>
        </w:rPr>
        <w:t xml:space="preserve">Art. 102º. A instituição manterá um quadro de alunos-monitores, que cooperam com os professores na melhoria da qualidade do ensino, da pesquisa, e da extensão.</w:t>
      </w:r>
    </w:p>
    <w:p w:rsidR="00000000" w:rsidDel="00000000" w:rsidP="00000000" w:rsidRDefault="00000000" w:rsidRPr="00000000" w14:paraId="000002A4">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2A5">
      <w:pPr>
        <w:spacing w:line="360" w:lineRule="auto"/>
        <w:ind w:firstLine="851"/>
        <w:jc w:val="both"/>
        <w:rPr>
          <w:sz w:val="24"/>
          <w:szCs w:val="24"/>
          <w:vertAlign w:val="baseline"/>
        </w:rPr>
      </w:pPr>
      <w:r w:rsidDel="00000000" w:rsidR="00000000" w:rsidRPr="00000000">
        <w:rPr>
          <w:sz w:val="24"/>
          <w:szCs w:val="24"/>
          <w:vertAlign w:val="baseline"/>
          <w:rtl w:val="0"/>
        </w:rPr>
        <w:t xml:space="preserve">Art. 103º. A monitoria, entendida como um processo que possibilita o aperfeiçoamento da formação profissional e humana, objetiva:</w:t>
      </w:r>
    </w:p>
    <w:p w:rsidR="00000000" w:rsidDel="00000000" w:rsidP="00000000" w:rsidRDefault="00000000" w:rsidRPr="00000000" w14:paraId="000002A6">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Promover a melhoria do ensino de graduação, por meio do estabelecimento de novas práticas e experiências pedagógicas;</w:t>
      </w:r>
    </w:p>
    <w:p w:rsidR="00000000" w:rsidDel="00000000" w:rsidP="00000000" w:rsidRDefault="00000000" w:rsidRPr="00000000" w14:paraId="000002A7">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Permitir a mediação discente nos processos pedagógicos, oportunizando o aprofundamento teórico e a interação dos alunos do programa com o corpo docente e discente da instituição;</w:t>
      </w:r>
    </w:p>
    <w:p w:rsidR="00000000" w:rsidDel="00000000" w:rsidP="00000000" w:rsidRDefault="00000000" w:rsidRPr="00000000" w14:paraId="000002A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Criar condições para o desenvolvimento de habilidades relacionadas à carreira no magistério;</w:t>
      </w:r>
    </w:p>
    <w:p w:rsidR="00000000" w:rsidDel="00000000" w:rsidP="00000000" w:rsidRDefault="00000000" w:rsidRPr="00000000" w14:paraId="000002A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Propiciar ao aluno de graduação a possibilidade de otimizar o seu potencial acadêmico, assegurando a formação de profissionais mais competentes.</w:t>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104º Os candidatos à monitoria são selecionados entre alunos regularmente matriculados que comprovem o devido aproveitamento na disciplina, além de perfil adequado às exigências do Plano de Monitoria do Curso.</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11kx3o" w:id="52"/>
      <w:bookmarkEnd w:id="5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105º. O CEPE deve regulamentar as demais disposições referentes à estrutura, organização e funcionamento da Monitoria.</w:t>
      </w:r>
    </w:p>
    <w:p w:rsidR="00000000" w:rsidDel="00000000" w:rsidP="00000000" w:rsidRDefault="00000000" w:rsidRPr="00000000" w14:paraId="000002AE">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VI</w:t>
      </w:r>
    </w:p>
    <w:p w:rsidR="00000000" w:rsidDel="00000000" w:rsidP="00000000" w:rsidRDefault="00000000" w:rsidRPr="00000000" w14:paraId="000002B0">
      <w:pPr>
        <w:rPr>
          <w:vertAlign w:val="baseline"/>
        </w:rPr>
      </w:pPr>
      <w:bookmarkStart w:colFirst="0" w:colLast="0" w:name="_3l18frh" w:id="53"/>
      <w:bookmarkEnd w:id="53"/>
      <w:r w:rsidDel="00000000" w:rsidR="00000000" w:rsidRPr="00000000">
        <w:rPr>
          <w:rtl w:val="0"/>
        </w:rPr>
      </w:r>
    </w:p>
    <w:p w:rsidR="00000000" w:rsidDel="00000000" w:rsidP="00000000" w:rsidRDefault="00000000" w:rsidRPr="00000000" w14:paraId="000002B1">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COMUNIDADE ACADÊMICA</w:t>
      </w:r>
    </w:p>
    <w:p w:rsidR="00000000" w:rsidDel="00000000" w:rsidP="00000000" w:rsidRDefault="00000000" w:rsidRPr="00000000" w14:paraId="000002B2">
      <w:pPr>
        <w:rPr>
          <w:vertAlign w:val="baseline"/>
        </w:rPr>
      </w:pPr>
      <w:r w:rsidDel="00000000" w:rsidR="00000000" w:rsidRPr="00000000">
        <w:rPr>
          <w:rtl w:val="0"/>
        </w:rPr>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06ipza" w:id="54"/>
      <w:bookmarkEnd w:id="5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106º Para o cumprimento de suas finalidades e objetivos, a Faculdade FAESPE se constitui como uma Comunidade Acadêmica, integrada pelos dirigentes, professores, pesquisadores, alunos e pessoal técnico-administrativo, coesa, harmônica e organicamente articulada pelas instâncias de representação e órgãos colegiados.</w:t>
      </w:r>
    </w:p>
    <w:p w:rsidR="00000000" w:rsidDel="00000000" w:rsidP="00000000" w:rsidRDefault="00000000" w:rsidRPr="00000000" w14:paraId="000002B4">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VII</w:t>
      </w:r>
    </w:p>
    <w:p w:rsidR="00000000" w:rsidDel="00000000" w:rsidP="00000000" w:rsidRDefault="00000000" w:rsidRPr="00000000" w14:paraId="000002B6">
      <w:pPr>
        <w:rPr>
          <w:vertAlign w:val="baseline"/>
        </w:rPr>
      </w:pPr>
      <w:r w:rsidDel="00000000" w:rsidR="00000000" w:rsidRPr="00000000">
        <w:rPr>
          <w:rtl w:val="0"/>
        </w:rPr>
      </w:r>
    </w:p>
    <w:p w:rsidR="00000000" w:rsidDel="00000000" w:rsidP="00000000" w:rsidRDefault="00000000" w:rsidRPr="00000000" w14:paraId="000002B7">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DAS TRANSFERENCIAS </w:t>
      </w:r>
    </w:p>
    <w:p w:rsidR="00000000" w:rsidDel="00000000" w:rsidP="00000000" w:rsidRDefault="00000000" w:rsidRPr="00000000" w14:paraId="000002B8">
      <w:pPr>
        <w:rPr>
          <w:vertAlign w:val="baseline"/>
        </w:rPr>
      </w:pPr>
      <w:r w:rsidDel="00000000" w:rsidR="00000000" w:rsidRPr="00000000">
        <w:rPr>
          <w:rtl w:val="0"/>
        </w:rPr>
      </w:r>
    </w:p>
    <w:p w:rsidR="00000000" w:rsidDel="00000000" w:rsidP="00000000" w:rsidRDefault="00000000" w:rsidRPr="00000000" w14:paraId="000002B9">
      <w:pPr>
        <w:spacing w:line="360" w:lineRule="auto"/>
        <w:ind w:firstLine="851"/>
        <w:jc w:val="both"/>
        <w:rPr>
          <w:sz w:val="24"/>
          <w:szCs w:val="24"/>
          <w:vertAlign w:val="baseline"/>
        </w:rPr>
      </w:pPr>
      <w:r w:rsidDel="00000000" w:rsidR="00000000" w:rsidRPr="00000000">
        <w:rPr>
          <w:sz w:val="24"/>
          <w:szCs w:val="24"/>
          <w:vertAlign w:val="baseline"/>
          <w:rtl w:val="0"/>
        </w:rPr>
        <w:t xml:space="preserve">Art. 107º A Instituição concederá, aos alunos devidamente matriculados, transferência, nos termos da Lei 9870/99 e dos pareceres 282/2002 e 365/2003, para outras Instituições de Ensino Superior, mesmo àqueles matriculados no primeiro semestre dos seus cursos, com matrícula trancada, em fase de conclusão ou inadimplentes, ressalvadas as normas legais aplicáveis.</w:t>
      </w:r>
    </w:p>
    <w:p w:rsidR="00000000" w:rsidDel="00000000" w:rsidP="00000000" w:rsidRDefault="00000000" w:rsidRPr="00000000" w14:paraId="000002BA">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2BB">
      <w:pPr>
        <w:spacing w:line="360" w:lineRule="auto"/>
        <w:ind w:firstLine="851"/>
        <w:jc w:val="both"/>
        <w:rPr>
          <w:sz w:val="24"/>
          <w:szCs w:val="24"/>
          <w:vertAlign w:val="baseline"/>
        </w:rPr>
      </w:pPr>
      <w:r w:rsidDel="00000000" w:rsidR="00000000" w:rsidRPr="00000000">
        <w:rPr>
          <w:sz w:val="24"/>
          <w:szCs w:val="24"/>
          <w:vertAlign w:val="baseline"/>
          <w:rtl w:val="0"/>
        </w:rPr>
        <w:t xml:space="preserve">Parágrafo Único: A Instituição, nos termos do parecer 365/2003, aceitará alunos transferidos de outras instituições de ensino superior credenciadas pela MEC, matriculados em cursos devidamente autorizados, desde que haja disponibilidades e vagas para o curso pretendido.</w:t>
      </w:r>
    </w:p>
    <w:p w:rsidR="00000000" w:rsidDel="00000000" w:rsidP="00000000" w:rsidRDefault="00000000" w:rsidRPr="00000000" w14:paraId="000002BC">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D">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VIII</w:t>
      </w:r>
      <w:r w:rsidDel="00000000" w:rsidR="00000000" w:rsidRPr="00000000">
        <w:rPr>
          <w:rtl w:val="0"/>
        </w:rPr>
      </w:r>
    </w:p>
    <w:p w:rsidR="00000000" w:rsidDel="00000000" w:rsidP="00000000" w:rsidRDefault="00000000" w:rsidRPr="00000000" w14:paraId="000002BE">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ESTÁGIO</w:t>
      </w:r>
    </w:p>
    <w:p w:rsidR="00000000" w:rsidDel="00000000" w:rsidP="00000000" w:rsidRDefault="00000000" w:rsidRPr="00000000" w14:paraId="000002C0">
      <w:pPr>
        <w:rPr>
          <w:vertAlign w:val="baseline"/>
        </w:rPr>
      </w:pPr>
      <w:r w:rsidDel="00000000" w:rsidR="00000000" w:rsidRPr="00000000">
        <w:rPr>
          <w:rtl w:val="0"/>
        </w:rPr>
      </w:r>
    </w:p>
    <w:p w:rsidR="00000000" w:rsidDel="00000000" w:rsidP="00000000" w:rsidRDefault="00000000" w:rsidRPr="00000000" w14:paraId="000002C1">
      <w:pPr>
        <w:spacing w:line="360" w:lineRule="auto"/>
        <w:ind w:firstLine="851"/>
        <w:jc w:val="both"/>
        <w:rPr>
          <w:sz w:val="24"/>
          <w:szCs w:val="24"/>
          <w:vertAlign w:val="baseline"/>
        </w:rPr>
      </w:pPr>
      <w:r w:rsidDel="00000000" w:rsidR="00000000" w:rsidRPr="00000000">
        <w:rPr>
          <w:sz w:val="24"/>
          <w:szCs w:val="24"/>
          <w:vertAlign w:val="baseline"/>
          <w:rtl w:val="0"/>
        </w:rPr>
        <w:t xml:space="preserve">Art.108º Os estágios curriculares ou extracurriculares são considerados instrumentos complementares para a formação dos alunos e são disciplinados pelo disposto no artigo 82 da Lei de Diretrizes e Bases da Educação (9394/1996) e pela Lei 11.788/2008, que dispõe sobre estágios aos estudantes e demais dispositivos legais aplicáveis.</w:t>
      </w:r>
    </w:p>
    <w:p w:rsidR="00000000" w:rsidDel="00000000" w:rsidP="00000000" w:rsidRDefault="00000000" w:rsidRPr="00000000" w14:paraId="000002C2">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2C3">
      <w:pPr>
        <w:spacing w:line="360" w:lineRule="auto"/>
        <w:ind w:firstLine="851"/>
        <w:jc w:val="both"/>
        <w:rPr>
          <w:sz w:val="24"/>
          <w:szCs w:val="24"/>
          <w:vertAlign w:val="baseline"/>
        </w:rPr>
      </w:pPr>
      <w:r w:rsidDel="00000000" w:rsidR="00000000" w:rsidRPr="00000000">
        <w:rPr>
          <w:sz w:val="24"/>
          <w:szCs w:val="24"/>
          <w:vertAlign w:val="baseline"/>
          <w:rtl w:val="0"/>
        </w:rPr>
        <w:t xml:space="preserve">Parágrafo Primeiro: Os estagiários têm assegurado, pela Instituição de Ensino, todos os direitos e prerrogativas previstas na Lei 11.788/2008, ressalvado, porém, que em nenhuma hipótese o estágio, seja ele curricular ou extracurricular, gera vínculo empregatício entre os estagiários e as unidades concedentes ou a instituição de ensino.</w:t>
      </w:r>
    </w:p>
    <w:p w:rsidR="00000000" w:rsidDel="00000000" w:rsidP="00000000" w:rsidRDefault="00000000" w:rsidRPr="00000000" w14:paraId="000002C4">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2C5">
      <w:pPr>
        <w:spacing w:line="360" w:lineRule="auto"/>
        <w:ind w:firstLine="851"/>
        <w:jc w:val="both"/>
        <w:rPr>
          <w:sz w:val="24"/>
          <w:szCs w:val="24"/>
          <w:vertAlign w:val="baseline"/>
        </w:rPr>
      </w:pPr>
      <w:r w:rsidDel="00000000" w:rsidR="00000000" w:rsidRPr="00000000">
        <w:rPr>
          <w:sz w:val="24"/>
          <w:szCs w:val="24"/>
          <w:vertAlign w:val="baseline"/>
          <w:rtl w:val="0"/>
        </w:rPr>
        <w:t xml:space="preserve">Parágrafo Segundo: Os Estágios são entendidos como momentos de articulação entre teoria e prática na formação profissional. A sua presença nas matrizes curriculares é estabelecida pelas Diretrizes Curriculares Nacionais (DCN) dos cursos, atentando-se para a diversidade das modalidades de estágio segundo a natureza, características e especificidades dos cursos de graduação. </w:t>
      </w:r>
    </w:p>
    <w:p w:rsidR="00000000" w:rsidDel="00000000" w:rsidP="00000000" w:rsidRDefault="00000000" w:rsidRPr="00000000" w14:paraId="000002C6">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2C7">
      <w:pPr>
        <w:spacing w:line="360" w:lineRule="auto"/>
        <w:ind w:firstLine="851"/>
        <w:jc w:val="both"/>
        <w:rPr>
          <w:sz w:val="24"/>
          <w:szCs w:val="24"/>
          <w:vertAlign w:val="baseline"/>
        </w:rPr>
      </w:pPr>
      <w:r w:rsidDel="00000000" w:rsidR="00000000" w:rsidRPr="00000000">
        <w:rPr>
          <w:sz w:val="24"/>
          <w:szCs w:val="24"/>
          <w:vertAlign w:val="baseline"/>
          <w:rtl w:val="0"/>
        </w:rPr>
        <w:t xml:space="preserve">Parágrafo Terceiro: As atividades de Estágio podem ser obrigatórias ou não obrigatórias de acordo com a legislação vigente e as Diretrizes Curriculares Nacionais de cada curso. Uma vez determinada a sua inserção na matriz curricular, o estágio passa a ter obrigatoriedade para obtenção de graus nos referidos cursos, cujos projetos pedagógicos definem a carga horária total, conforme a área de formação profissional, respeitada a legislação e este Regimento Geral.</w:t>
      </w:r>
    </w:p>
    <w:p w:rsidR="00000000" w:rsidDel="00000000" w:rsidP="00000000" w:rsidRDefault="00000000" w:rsidRPr="00000000" w14:paraId="000002C8">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2C9">
      <w:pPr>
        <w:spacing w:line="360" w:lineRule="auto"/>
        <w:ind w:firstLine="851"/>
        <w:jc w:val="both"/>
        <w:rPr>
          <w:sz w:val="24"/>
          <w:szCs w:val="24"/>
          <w:vertAlign w:val="baseline"/>
        </w:rPr>
      </w:pPr>
      <w:r w:rsidDel="00000000" w:rsidR="00000000" w:rsidRPr="00000000">
        <w:rPr>
          <w:sz w:val="24"/>
          <w:szCs w:val="24"/>
          <w:vertAlign w:val="baseline"/>
          <w:rtl w:val="0"/>
        </w:rPr>
        <w:t xml:space="preserve">Parágrafo Quarto: Os Estágios Obrigatórios são normatizados em regulamentos próprios, obedecendo aos princípios, legislação e às peculiaridades de avaliação de cada curso.</w:t>
      </w:r>
    </w:p>
    <w:p w:rsidR="00000000" w:rsidDel="00000000" w:rsidP="00000000" w:rsidRDefault="00000000" w:rsidRPr="00000000" w14:paraId="000002CA">
      <w:pPr>
        <w:numPr>
          <w:ilvl w:val="0"/>
          <w:numId w:val="3"/>
        </w:numPr>
        <w:spacing w:line="360" w:lineRule="auto"/>
        <w:ind w:left="1276" w:hanging="170"/>
        <w:jc w:val="both"/>
        <w:rPr>
          <w:sz w:val="24"/>
          <w:szCs w:val="24"/>
        </w:rPr>
      </w:pPr>
      <w:r w:rsidDel="00000000" w:rsidR="00000000" w:rsidRPr="00000000">
        <w:rPr>
          <w:sz w:val="24"/>
          <w:szCs w:val="24"/>
          <w:vertAlign w:val="baseline"/>
          <w:rtl w:val="0"/>
        </w:rPr>
        <w:t xml:space="preserve">Os regulamentos serão elaborados pelos responsáveis pelo estágio no âmbito de cada curso, Colegiado e Coordenação do Curso e implantados após aprovação e homologação pelo CEPE.</w:t>
      </w:r>
    </w:p>
    <w:p w:rsidR="00000000" w:rsidDel="00000000" w:rsidP="00000000" w:rsidRDefault="00000000" w:rsidRPr="00000000" w14:paraId="000002CB">
      <w:pPr>
        <w:numPr>
          <w:ilvl w:val="0"/>
          <w:numId w:val="3"/>
        </w:numPr>
        <w:spacing w:line="360" w:lineRule="auto"/>
        <w:ind w:left="1276" w:hanging="170"/>
        <w:jc w:val="both"/>
        <w:rPr>
          <w:sz w:val="24"/>
          <w:szCs w:val="24"/>
        </w:rPr>
      </w:pPr>
      <w:r w:rsidDel="00000000" w:rsidR="00000000" w:rsidRPr="00000000">
        <w:rPr>
          <w:sz w:val="24"/>
          <w:szCs w:val="24"/>
          <w:vertAlign w:val="baseline"/>
          <w:rtl w:val="0"/>
        </w:rPr>
        <w:t xml:space="preserve">Os critérios de avaliação serão estabelecidos em regulamento próprio, considerando-se aprovado o acadêmico que obtiver Média Final e Frequência conforme regras de previstas neste Regimento Geral.</w:t>
      </w:r>
    </w:p>
    <w:p w:rsidR="00000000" w:rsidDel="00000000" w:rsidP="00000000" w:rsidRDefault="00000000" w:rsidRPr="00000000" w14:paraId="000002CC">
      <w:pPr>
        <w:spacing w:line="360" w:lineRule="auto"/>
        <w:ind w:left="1276"/>
        <w:jc w:val="both"/>
        <w:rPr>
          <w:sz w:val="24"/>
          <w:szCs w:val="24"/>
          <w:vertAlign w:val="baseline"/>
        </w:rPr>
      </w:pPr>
      <w:r w:rsidDel="00000000" w:rsidR="00000000" w:rsidRPr="00000000">
        <w:rPr>
          <w:rtl w:val="0"/>
        </w:rPr>
      </w:r>
    </w:p>
    <w:p w:rsidR="00000000" w:rsidDel="00000000" w:rsidP="00000000" w:rsidRDefault="00000000" w:rsidRPr="00000000" w14:paraId="000002CD">
      <w:pPr>
        <w:spacing w:line="360" w:lineRule="auto"/>
        <w:ind w:firstLine="851"/>
        <w:jc w:val="both"/>
        <w:rPr>
          <w:sz w:val="24"/>
          <w:szCs w:val="24"/>
          <w:vertAlign w:val="baseline"/>
        </w:rPr>
      </w:pPr>
      <w:r w:rsidDel="00000000" w:rsidR="00000000" w:rsidRPr="00000000">
        <w:rPr>
          <w:sz w:val="24"/>
          <w:szCs w:val="24"/>
          <w:vertAlign w:val="baseline"/>
          <w:rtl w:val="0"/>
        </w:rPr>
        <w:t xml:space="preserve">Parágrafo Quinto: O estágio tem por objetivos: </w:t>
      </w:r>
    </w:p>
    <w:p w:rsidR="00000000" w:rsidDel="00000000" w:rsidP="00000000" w:rsidRDefault="00000000" w:rsidRPr="00000000" w14:paraId="000002CE">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2CF">
      <w:pPr>
        <w:spacing w:line="360" w:lineRule="auto"/>
        <w:ind w:left="1276" w:hanging="425"/>
        <w:jc w:val="both"/>
        <w:rPr>
          <w:sz w:val="24"/>
          <w:szCs w:val="24"/>
          <w:vertAlign w:val="baseline"/>
        </w:rPr>
      </w:pPr>
      <w:r w:rsidDel="00000000" w:rsidR="00000000" w:rsidRPr="00000000">
        <w:rPr>
          <w:sz w:val="24"/>
          <w:szCs w:val="24"/>
          <w:vertAlign w:val="baseline"/>
          <w:rtl w:val="0"/>
        </w:rPr>
        <w:t xml:space="preserve">I - garantir a interação teoria-prática, contemplando as especificidades de cada curso de graduação em conformidade com os projetos pedagógicos e a legislação vigente;</w:t>
      </w:r>
    </w:p>
    <w:p w:rsidR="00000000" w:rsidDel="00000000" w:rsidP="00000000" w:rsidRDefault="00000000" w:rsidRPr="00000000" w14:paraId="000002D0">
      <w:pPr>
        <w:spacing w:line="360" w:lineRule="auto"/>
        <w:ind w:left="1276" w:hanging="425"/>
        <w:jc w:val="both"/>
        <w:rPr>
          <w:sz w:val="24"/>
          <w:szCs w:val="24"/>
          <w:vertAlign w:val="baseline"/>
        </w:rPr>
      </w:pPr>
      <w:r w:rsidDel="00000000" w:rsidR="00000000" w:rsidRPr="00000000">
        <w:rPr>
          <w:sz w:val="24"/>
          <w:szCs w:val="24"/>
          <w:vertAlign w:val="baseline"/>
          <w:rtl w:val="0"/>
        </w:rPr>
        <w:t xml:space="preserve">II - contribuir para o desenvolvimento das habilidades e das competências relacionadas ao exercício das atividades profissionais do acadêmico por meio da efetiva aplicação de conhecimentos teórico-práticos em situações reais, desde que planejadas e organizadas em cronogramas de trabalho e integrantes de projetos de estágio; </w:t>
      </w:r>
    </w:p>
    <w:p w:rsidR="00000000" w:rsidDel="00000000" w:rsidP="00000000" w:rsidRDefault="00000000" w:rsidRPr="00000000" w14:paraId="000002D1">
      <w:pPr>
        <w:spacing w:line="360" w:lineRule="auto"/>
        <w:ind w:left="1276" w:hanging="425"/>
        <w:jc w:val="both"/>
        <w:rPr>
          <w:sz w:val="24"/>
          <w:szCs w:val="24"/>
          <w:vertAlign w:val="baseline"/>
        </w:rPr>
      </w:pPr>
      <w:r w:rsidDel="00000000" w:rsidR="00000000" w:rsidRPr="00000000">
        <w:rPr>
          <w:sz w:val="24"/>
          <w:szCs w:val="24"/>
          <w:vertAlign w:val="baseline"/>
          <w:rtl w:val="0"/>
        </w:rPr>
        <w:t xml:space="preserve">III - possibilitar o contínuo processo de formação acadêmica discente e o seu aprimoramento em estudos de Pós-Graduação.</w:t>
      </w:r>
    </w:p>
    <w:p w:rsidR="00000000" w:rsidDel="00000000" w:rsidP="00000000" w:rsidRDefault="00000000" w:rsidRPr="00000000" w14:paraId="000002D2">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2D3">
      <w:pPr>
        <w:spacing w:line="360" w:lineRule="auto"/>
        <w:ind w:firstLine="851"/>
        <w:jc w:val="both"/>
        <w:rPr>
          <w:sz w:val="24"/>
          <w:szCs w:val="24"/>
          <w:vertAlign w:val="baseline"/>
        </w:rPr>
      </w:pPr>
      <w:r w:rsidDel="00000000" w:rsidR="00000000" w:rsidRPr="00000000">
        <w:rPr>
          <w:sz w:val="24"/>
          <w:szCs w:val="24"/>
          <w:vertAlign w:val="baseline"/>
          <w:rtl w:val="0"/>
        </w:rPr>
        <w:t xml:space="preserve">Parágrafo sexto: A área de estágio dos cursos de graduação, quando previsto no Projeto pedagógico do Curso, é o órgão responsável pela supervisão e controle das atividades dos estagiários e está subordinada à Coordenação de Curso.</w:t>
      </w:r>
    </w:p>
    <w:p w:rsidR="00000000" w:rsidDel="00000000" w:rsidP="00000000" w:rsidRDefault="00000000" w:rsidRPr="00000000" w14:paraId="000002D4">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CAPÍTULO VI</w:t>
      </w:r>
    </w:p>
    <w:p w:rsidR="00000000" w:rsidDel="00000000" w:rsidP="00000000" w:rsidRDefault="00000000" w:rsidRPr="00000000" w14:paraId="000002D5">
      <w:pPr>
        <w:rPr>
          <w:vertAlign w:val="baseline"/>
        </w:rPr>
      </w:pPr>
      <w:bookmarkStart w:colFirst="0" w:colLast="0" w:name="_4k668n3" w:id="55"/>
      <w:bookmarkEnd w:id="55"/>
      <w:r w:rsidDel="00000000" w:rsidR="00000000" w:rsidRPr="00000000">
        <w:rPr>
          <w:rtl w:val="0"/>
        </w:rPr>
      </w:r>
    </w:p>
    <w:p w:rsidR="00000000" w:rsidDel="00000000" w:rsidP="00000000" w:rsidRDefault="00000000" w:rsidRPr="00000000" w14:paraId="000002D6">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 CORPO DOCENTE</w:t>
      </w:r>
    </w:p>
    <w:p w:rsidR="00000000" w:rsidDel="00000000" w:rsidP="00000000" w:rsidRDefault="00000000" w:rsidRPr="00000000" w14:paraId="000002D7">
      <w:pPr>
        <w:rPr>
          <w:vertAlign w:val="baseline"/>
        </w:rPr>
      </w:pPr>
      <w:r w:rsidDel="00000000" w:rsidR="00000000" w:rsidRPr="00000000">
        <w:rPr>
          <w:rtl w:val="0"/>
        </w:rPr>
      </w:r>
    </w:p>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109º O corpo docente é composto por todos os professores contratados segundo normas baixadas, pelo Conselho de Administração Superior - CONSU e pelo Conselho de Ensino, Pesquisa e Extensão - CEPE no âmbito de suas competências respectivas.</w:t>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Para fins de ascensão e progressão funcional, o corpo docente será regido pelo Plano de Carreira Docente e Tabela de Cargos e Salários.</w:t>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110º Ao corpo docente é garantido o direito à representação no Conselho de Ensino Pesquisa e Extensão e Colegiados de Cursos, nos termos deste Regimento.</w:t>
      </w:r>
    </w:p>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zbgiuw" w:id="56"/>
      <w:bookmarkEnd w:id="5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111º Ao lado das obrigações trabalhistas e do previsto nos contratos de trabalho respectivos, o corpo docente submeter-se-á a este Regimento e aos princípios da ética acadêmica.</w:t>
      </w:r>
    </w:p>
    <w:p w:rsidR="00000000" w:rsidDel="00000000" w:rsidP="00000000" w:rsidRDefault="00000000" w:rsidRPr="00000000" w14:paraId="000002DF">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Seção I</w:t>
      </w:r>
    </w:p>
    <w:p w:rsidR="00000000" w:rsidDel="00000000" w:rsidP="00000000" w:rsidRDefault="00000000" w:rsidRPr="00000000" w14:paraId="000002E0">
      <w:pPr>
        <w:rPr>
          <w:vertAlign w:val="baseline"/>
        </w:rPr>
      </w:pPr>
      <w:bookmarkStart w:colFirst="0" w:colLast="0" w:name="_1egqt2p" w:id="57"/>
      <w:bookmarkEnd w:id="57"/>
      <w:r w:rsidDel="00000000" w:rsidR="00000000" w:rsidRPr="00000000">
        <w:rPr>
          <w:rtl w:val="0"/>
        </w:rPr>
      </w:r>
    </w:p>
    <w:p w:rsidR="00000000" w:rsidDel="00000000" w:rsidP="00000000" w:rsidRDefault="00000000" w:rsidRPr="00000000" w14:paraId="000002E1">
      <w:pPr>
        <w:keepNext w:val="1"/>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Dos direitos, deveres e atribuições do pessoal docente.</w:t>
      </w:r>
    </w:p>
    <w:p w:rsidR="00000000" w:rsidDel="00000000" w:rsidP="00000000" w:rsidRDefault="00000000" w:rsidRPr="00000000" w14:paraId="000002E2">
      <w:pPr>
        <w:rPr>
          <w:vertAlign w:val="baseline"/>
        </w:rPr>
      </w:pPr>
      <w:r w:rsidDel="00000000" w:rsidR="00000000" w:rsidRPr="00000000">
        <w:rPr>
          <w:rtl w:val="0"/>
        </w:rPr>
      </w:r>
    </w:p>
    <w:p w:rsidR="00000000" w:rsidDel="00000000" w:rsidP="00000000" w:rsidRDefault="00000000" w:rsidRPr="00000000" w14:paraId="000002E3">
      <w:pPr>
        <w:spacing w:line="360" w:lineRule="auto"/>
        <w:ind w:firstLine="851"/>
        <w:jc w:val="both"/>
        <w:rPr>
          <w:sz w:val="24"/>
          <w:szCs w:val="24"/>
          <w:vertAlign w:val="baseline"/>
        </w:rPr>
      </w:pPr>
      <w:r w:rsidDel="00000000" w:rsidR="00000000" w:rsidRPr="00000000">
        <w:rPr>
          <w:sz w:val="24"/>
          <w:szCs w:val="24"/>
          <w:vertAlign w:val="baseline"/>
          <w:rtl w:val="0"/>
        </w:rPr>
        <w:t xml:space="preserve">Art. 112º São diretos, deveres e atribuições do pessoal docente:</w:t>
      </w:r>
    </w:p>
    <w:p w:rsidR="00000000" w:rsidDel="00000000" w:rsidP="00000000" w:rsidRDefault="00000000" w:rsidRPr="00000000" w14:paraId="000002E4">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2E5">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Apresentar para aprovação da coordenação do curso, o plano de ensino;</w:t>
      </w:r>
    </w:p>
    <w:p w:rsidR="00000000" w:rsidDel="00000000" w:rsidP="00000000" w:rsidRDefault="00000000" w:rsidRPr="00000000" w14:paraId="000002E6">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Colaborar com sua experiência, competência e desempenho didático-pedagógico, para melhoria da qualidade do ensino;</w:t>
      </w:r>
    </w:p>
    <w:p w:rsidR="00000000" w:rsidDel="00000000" w:rsidP="00000000" w:rsidRDefault="00000000" w:rsidRPr="00000000" w14:paraId="000002E7">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Comparecer as reuniões e solenidades dos órgãos colegiados da Instituição, programadas no Calendário Escolar;</w:t>
      </w:r>
    </w:p>
    <w:p w:rsidR="00000000" w:rsidDel="00000000" w:rsidP="00000000" w:rsidRDefault="00000000" w:rsidRPr="00000000" w14:paraId="000002E8">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Comparecer ao serviço, mesmo no período de recesso letivo, sempre que necessário, por convocação da Coordenação ou da Direção;</w:t>
      </w:r>
    </w:p>
    <w:p w:rsidR="00000000" w:rsidDel="00000000" w:rsidP="00000000" w:rsidRDefault="00000000" w:rsidRPr="00000000" w14:paraId="000002E9">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Comparecer às reuniões e solenidades oficiais da Instituição;</w:t>
      </w:r>
    </w:p>
    <w:p w:rsidR="00000000" w:rsidDel="00000000" w:rsidP="00000000" w:rsidRDefault="00000000" w:rsidRPr="00000000" w14:paraId="000002EA">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Conservar sob sua guarda documentação que comprove seus processos de avaliação e seu desempenho acadêmico;</w:t>
      </w:r>
    </w:p>
    <w:p w:rsidR="00000000" w:rsidDel="00000000" w:rsidP="00000000" w:rsidRDefault="00000000" w:rsidRPr="00000000" w14:paraId="000002EB">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Cumprir em seu procedimento docente os princípios e normas da instituição;</w:t>
      </w:r>
    </w:p>
    <w:p w:rsidR="00000000" w:rsidDel="00000000" w:rsidP="00000000" w:rsidRDefault="00000000" w:rsidRPr="00000000" w14:paraId="000002EC">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Cumprir integralmente o plano de ensino aprovado com assiduidade e pontualidade;</w:t>
      </w:r>
    </w:p>
    <w:p w:rsidR="00000000" w:rsidDel="00000000" w:rsidP="00000000" w:rsidRDefault="00000000" w:rsidRPr="00000000" w14:paraId="000002ED">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Dedicar-se à pesquisa cientifica e à elaboração de estudos de sua especialidade;</w:t>
      </w:r>
    </w:p>
    <w:p w:rsidR="00000000" w:rsidDel="00000000" w:rsidP="00000000" w:rsidRDefault="00000000" w:rsidRPr="00000000" w14:paraId="000002EE">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Desempenhar as atribuições que lhe forem conferidas neste Regimento Geral e no Plano de Cargos e Salários;</w:t>
      </w:r>
    </w:p>
    <w:p w:rsidR="00000000" w:rsidDel="00000000" w:rsidP="00000000" w:rsidRDefault="00000000" w:rsidRPr="00000000" w14:paraId="000002EF">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Elaborar questões para os processos seletivos, aplicar provas e fiscalizar a sua realização, quando convocado;</w:t>
      </w:r>
    </w:p>
    <w:p w:rsidR="00000000" w:rsidDel="00000000" w:rsidP="00000000" w:rsidRDefault="00000000" w:rsidRPr="00000000" w14:paraId="000002F0">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Estar presente na Instituição ou à disposição dela durante o período previsto no respectivo contrato de trabalho;</w:t>
      </w:r>
    </w:p>
    <w:p w:rsidR="00000000" w:rsidDel="00000000" w:rsidP="00000000" w:rsidRDefault="00000000" w:rsidRPr="00000000" w14:paraId="000002F1">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Exercer a ação disciplinar em sua área de competência;</w:t>
      </w:r>
    </w:p>
    <w:p w:rsidR="00000000" w:rsidDel="00000000" w:rsidP="00000000" w:rsidRDefault="00000000" w:rsidRPr="00000000" w14:paraId="000002F2">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Exercer cargos e funções na administração ou de elevado interesse coletivo;</w:t>
      </w:r>
    </w:p>
    <w:p w:rsidR="00000000" w:rsidDel="00000000" w:rsidP="00000000" w:rsidRDefault="00000000" w:rsidRPr="00000000" w14:paraId="000002F3">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Fornecer ao setor competente, as notas correspondentes aos trabalhos, provas e exames, bem como a freqüência dos alunos, dentro dos prazos fixados pela Diretoria Acadêmica;</w:t>
      </w:r>
    </w:p>
    <w:p w:rsidR="00000000" w:rsidDel="00000000" w:rsidP="00000000" w:rsidRDefault="00000000" w:rsidRPr="00000000" w14:paraId="000002F4">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Observar o regime disciplinar da Instituição;</w:t>
      </w:r>
    </w:p>
    <w:p w:rsidR="00000000" w:rsidDel="00000000" w:rsidP="00000000" w:rsidRDefault="00000000" w:rsidRPr="00000000" w14:paraId="000002F5">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Organizar e aplicar os instrumentos de avaliação do aproveitamento e julgar os resultados apresentados pelos alunos;</w:t>
      </w:r>
    </w:p>
    <w:p w:rsidR="00000000" w:rsidDel="00000000" w:rsidP="00000000" w:rsidRDefault="00000000" w:rsidRPr="00000000" w14:paraId="000002F6">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Orientar os trabalhos escolares e quaisquer atividades extracurriculares relacionadas com a disciplina;</w:t>
      </w:r>
    </w:p>
    <w:p w:rsidR="00000000" w:rsidDel="00000000" w:rsidP="00000000" w:rsidRDefault="00000000" w:rsidRPr="00000000" w14:paraId="000002F7">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Participar da elaboração do projeto pedagógico e institucional;</w:t>
      </w:r>
    </w:p>
    <w:p w:rsidR="00000000" w:rsidDel="00000000" w:rsidP="00000000" w:rsidRDefault="00000000" w:rsidRPr="00000000" w14:paraId="000002F8">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Participar de cursos, seminário, encontros e outras atividades no interesse do ensino, da pesquisa e da extensão, respeitadas as condições estabelecidas;</w:t>
      </w:r>
    </w:p>
    <w:p w:rsidR="00000000" w:rsidDel="00000000" w:rsidP="00000000" w:rsidRDefault="00000000" w:rsidRPr="00000000" w14:paraId="000002F9">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Participar dos Órgãos Colegiados, por eleição ou por designação;</w:t>
      </w:r>
    </w:p>
    <w:p w:rsidR="00000000" w:rsidDel="00000000" w:rsidP="00000000" w:rsidRDefault="00000000" w:rsidRPr="00000000" w14:paraId="000002FA">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Participar, atendidas as condições previstas, dos programas de capacitação docente da instituição;</w:t>
      </w:r>
    </w:p>
    <w:p w:rsidR="00000000" w:rsidDel="00000000" w:rsidP="00000000" w:rsidRDefault="00000000" w:rsidRPr="00000000" w14:paraId="000002FB">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Planejar e orientar pesquisas, estudos e publicações;</w:t>
      </w:r>
    </w:p>
    <w:p w:rsidR="00000000" w:rsidDel="00000000" w:rsidP="00000000" w:rsidRDefault="00000000" w:rsidRPr="00000000" w14:paraId="000002FC">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Planejar, executar, acompanhar e avaliar projetos, trabalhos e outras tarefas nas áreas de graduação, pós-graduação, pesquisa e extensão;</w:t>
      </w:r>
    </w:p>
    <w:p w:rsidR="00000000" w:rsidDel="00000000" w:rsidP="00000000" w:rsidRDefault="00000000" w:rsidRPr="00000000" w14:paraId="000002FD">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Participar, no processo ensino-aprendizagem, nas avaliações e nas demais atividades acadêmicas;</w:t>
      </w:r>
    </w:p>
    <w:p w:rsidR="00000000" w:rsidDel="00000000" w:rsidP="00000000" w:rsidRDefault="00000000" w:rsidRPr="00000000" w14:paraId="000002FE">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Receber títulos e honrarias a que fizer jus;</w:t>
      </w:r>
    </w:p>
    <w:p w:rsidR="00000000" w:rsidDel="00000000" w:rsidP="00000000" w:rsidRDefault="00000000" w:rsidRPr="00000000" w14:paraId="000002FF">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Recorrer de decisões dos organismos executivos e deliberativos obedecendo-se às varias instâncias de decisões e os prazos estabelecidos;</w:t>
      </w:r>
    </w:p>
    <w:p w:rsidR="00000000" w:rsidDel="00000000" w:rsidP="00000000" w:rsidRDefault="00000000" w:rsidRPr="00000000" w14:paraId="00000300">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Registrar a matéria lecionada e controlar a frequência dos alunos;</w:t>
      </w:r>
    </w:p>
    <w:p w:rsidR="00000000" w:rsidDel="00000000" w:rsidP="00000000" w:rsidRDefault="00000000" w:rsidRPr="00000000" w14:paraId="00000301">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Utilizar-se dos serviços e benefícios que lhe são oferecidos pela Instituição;</w:t>
      </w:r>
    </w:p>
    <w:p w:rsidR="00000000" w:rsidDel="00000000" w:rsidP="00000000" w:rsidRDefault="00000000" w:rsidRPr="00000000" w14:paraId="00000302">
      <w:pPr>
        <w:numPr>
          <w:ilvl w:val="0"/>
          <w:numId w:val="23"/>
        </w:numPr>
        <w:tabs>
          <w:tab w:val="left" w:pos="1701"/>
        </w:tabs>
        <w:spacing w:line="360" w:lineRule="auto"/>
        <w:ind w:left="1418" w:hanging="709"/>
        <w:jc w:val="both"/>
        <w:rPr>
          <w:sz w:val="24"/>
          <w:szCs w:val="24"/>
        </w:rPr>
      </w:pPr>
      <w:r w:rsidDel="00000000" w:rsidR="00000000" w:rsidRPr="00000000">
        <w:rPr>
          <w:sz w:val="24"/>
          <w:szCs w:val="24"/>
          <w:vertAlign w:val="baseline"/>
          <w:rtl w:val="0"/>
        </w:rPr>
        <w:t xml:space="preserve">Zelar e responsabilizar-se pelo equipamento material didático e outros bens da Instituição, enquanto sob sua custodia ou uso;</w:t>
      </w:r>
    </w:p>
    <w:p w:rsidR="00000000" w:rsidDel="00000000" w:rsidP="00000000" w:rsidRDefault="00000000" w:rsidRPr="00000000" w14:paraId="00000303">
      <w:pPr>
        <w:numPr>
          <w:ilvl w:val="0"/>
          <w:numId w:val="23"/>
        </w:numPr>
        <w:tabs>
          <w:tab w:val="left" w:pos="284"/>
          <w:tab w:val="left" w:pos="1701"/>
        </w:tabs>
        <w:spacing w:line="360" w:lineRule="auto"/>
        <w:ind w:left="0" w:firstLine="851"/>
        <w:jc w:val="both"/>
        <w:rPr>
          <w:sz w:val="24"/>
          <w:szCs w:val="24"/>
        </w:rPr>
      </w:pPr>
      <w:bookmarkStart w:colFirst="0" w:colLast="0" w:name="_3ygebqi" w:id="58"/>
      <w:bookmarkEnd w:id="58"/>
      <w:r w:rsidDel="00000000" w:rsidR="00000000" w:rsidRPr="00000000">
        <w:rPr>
          <w:sz w:val="24"/>
          <w:szCs w:val="24"/>
          <w:vertAlign w:val="baseline"/>
          <w:rtl w:val="0"/>
        </w:rPr>
        <w:t xml:space="preserve">Exercer as demais atribuições que lhe forem previstas em lei e no Regimento.</w:t>
      </w:r>
    </w:p>
    <w:p w:rsidR="00000000" w:rsidDel="00000000" w:rsidP="00000000" w:rsidRDefault="00000000" w:rsidRPr="00000000" w14:paraId="00000304">
      <w:pPr>
        <w:tabs>
          <w:tab w:val="left" w:pos="284"/>
          <w:tab w:val="left" w:pos="1701"/>
        </w:tabs>
        <w:jc w:val="both"/>
        <w:rPr>
          <w:sz w:val="24"/>
          <w:szCs w:val="24"/>
          <w:vertAlign w:val="baseline"/>
        </w:rPr>
      </w:pPr>
      <w:r w:rsidDel="00000000" w:rsidR="00000000" w:rsidRPr="00000000">
        <w:rPr>
          <w:rtl w:val="0"/>
        </w:rPr>
      </w:r>
    </w:p>
    <w:p w:rsidR="00000000" w:rsidDel="00000000" w:rsidP="00000000" w:rsidRDefault="00000000" w:rsidRPr="00000000" w14:paraId="00000305">
      <w:pPr>
        <w:tabs>
          <w:tab w:val="left" w:pos="284"/>
          <w:tab w:val="left" w:pos="1701"/>
        </w:tabs>
        <w:spacing w:line="360" w:lineRule="auto"/>
        <w:jc w:val="both"/>
        <w:rPr>
          <w:sz w:val="24"/>
          <w:szCs w:val="24"/>
          <w:vertAlign w:val="baseline"/>
        </w:rPr>
      </w:pPr>
      <w:r w:rsidDel="00000000" w:rsidR="00000000" w:rsidRPr="00000000">
        <w:rPr>
          <w:sz w:val="24"/>
          <w:szCs w:val="24"/>
          <w:vertAlign w:val="baseline"/>
          <w:rtl w:val="0"/>
        </w:rPr>
        <w:t xml:space="preserve">Parágrafo único. É obrigatoriedade a frequência docente nos cursos presencial, conforme disposto no § 3º do art. 47 da Lei nº 9.394/96 (Parecer CNE/CES nº 282/2002), sob pena de exoneração do cargo após 3 (três) faltas consecutivas e 5 (cinco) alternadas no semestre, sem justificativa.</w:t>
      </w:r>
    </w:p>
    <w:p w:rsidR="00000000" w:rsidDel="00000000" w:rsidP="00000000" w:rsidRDefault="00000000" w:rsidRPr="00000000" w14:paraId="00000306">
      <w:pPr>
        <w:keepNext w:val="1"/>
        <w:keepLines w:val="0"/>
        <w:widowControl w:val="1"/>
        <w:pBdr>
          <w:top w:space="0" w:sz="0" w:val="nil"/>
          <w:left w:space="0" w:sz="0" w:val="nil"/>
          <w:bottom w:space="0" w:sz="0" w:val="nil"/>
          <w:right w:space="0" w:sz="0" w:val="nil"/>
          <w:between w:space="0" w:sz="0" w:val="nil"/>
        </w:pBdr>
        <w:shd w:fill="auto" w:val="clear"/>
        <w:tabs>
          <w:tab w:val="center" w:pos="4677"/>
          <w:tab w:val="left" w:pos="5911"/>
        </w:tabs>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307">
      <w:pPr>
        <w:keepNext w:val="1"/>
        <w:keepLines w:val="0"/>
        <w:widowControl w:val="1"/>
        <w:pBdr>
          <w:top w:space="0" w:sz="0" w:val="nil"/>
          <w:left w:space="0" w:sz="0" w:val="nil"/>
          <w:bottom w:space="0" w:sz="0" w:val="nil"/>
          <w:right w:space="0" w:sz="0" w:val="nil"/>
          <w:between w:space="0" w:sz="0" w:val="nil"/>
        </w:pBdr>
        <w:shd w:fill="auto" w:val="clear"/>
        <w:tabs>
          <w:tab w:val="center" w:pos="4677"/>
          <w:tab w:val="left" w:pos="5911"/>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CAPÍTULO II</w:t>
      </w:r>
    </w:p>
    <w:p w:rsidR="00000000" w:rsidDel="00000000" w:rsidP="00000000" w:rsidRDefault="00000000" w:rsidRPr="00000000" w14:paraId="00000308">
      <w:pPr>
        <w:rPr>
          <w:vertAlign w:val="baseline"/>
        </w:rPr>
      </w:pPr>
      <w:bookmarkStart w:colFirst="0" w:colLast="0" w:name="_2dlolyb" w:id="59"/>
      <w:bookmarkEnd w:id="59"/>
      <w:r w:rsidDel="00000000" w:rsidR="00000000" w:rsidRPr="00000000">
        <w:rPr>
          <w:rtl w:val="0"/>
        </w:rPr>
      </w:r>
    </w:p>
    <w:p w:rsidR="00000000" w:rsidDel="00000000" w:rsidP="00000000" w:rsidRDefault="00000000" w:rsidRPr="00000000" w14:paraId="00000309">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 CORPO DISCENTE</w:t>
      </w:r>
    </w:p>
    <w:p w:rsidR="00000000" w:rsidDel="00000000" w:rsidP="00000000" w:rsidRDefault="00000000" w:rsidRPr="00000000" w14:paraId="0000030A">
      <w:pPr>
        <w:rPr>
          <w:vertAlign w:val="baseline"/>
        </w:rPr>
      </w:pPr>
      <w:r w:rsidDel="00000000" w:rsidR="00000000" w:rsidRPr="00000000">
        <w:rPr>
          <w:rtl w:val="0"/>
        </w:rPr>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113º O corpo discente é constituído por todos os alunos devidamente registrados e matriculados nos cursos mantidos pela Instituição, na forma deste Regimento Geral e de acordo com as Normas Gerais de Registro e Controle Acadêmico.</w:t>
      </w:r>
    </w:p>
    <w:p w:rsidR="00000000" w:rsidDel="00000000" w:rsidP="00000000" w:rsidRDefault="00000000" w:rsidRPr="00000000" w14:paraId="0000030C">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30D">
      <w:pPr>
        <w:spacing w:line="360" w:lineRule="auto"/>
        <w:ind w:firstLine="851"/>
        <w:jc w:val="both"/>
        <w:rPr>
          <w:sz w:val="24"/>
          <w:szCs w:val="24"/>
          <w:vertAlign w:val="baseline"/>
        </w:rPr>
      </w:pPr>
      <w:r w:rsidDel="00000000" w:rsidR="00000000" w:rsidRPr="00000000">
        <w:rPr>
          <w:sz w:val="24"/>
          <w:szCs w:val="24"/>
          <w:vertAlign w:val="baseline"/>
          <w:rtl w:val="0"/>
        </w:rPr>
        <w:t xml:space="preserve">Parágrafo único. É obrigatória a freqüência de alunos e professores, salvo nos programas de educação a distância.</w:t>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sqyw64" w:id="60"/>
      <w:bookmarkEnd w:id="6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114º Ao corpo discente é garantido o direito à representação no Conselho de Ensino Pesquisa e Extensão e Colegiados de Cursos, nos termos deste Regimento, bem como, a organização de diretórios acadêmicos em conformidade com a lei Nº 7.395/85.</w:t>
      </w:r>
    </w:p>
    <w:p w:rsidR="00000000" w:rsidDel="00000000" w:rsidP="00000000" w:rsidRDefault="00000000" w:rsidRPr="00000000" w14:paraId="00000310">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1">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CAPÍTULO III</w:t>
      </w:r>
    </w:p>
    <w:p w:rsidR="00000000" w:rsidDel="00000000" w:rsidP="00000000" w:rsidRDefault="00000000" w:rsidRPr="00000000" w14:paraId="00000312">
      <w:pPr>
        <w:rPr>
          <w:vertAlign w:val="baseline"/>
        </w:rPr>
      </w:pPr>
      <w:bookmarkStart w:colFirst="0" w:colLast="0" w:name="_3cqmetx" w:id="61"/>
      <w:bookmarkEnd w:id="61"/>
      <w:r w:rsidDel="00000000" w:rsidR="00000000" w:rsidRPr="00000000">
        <w:rPr>
          <w:rtl w:val="0"/>
        </w:rPr>
      </w:r>
    </w:p>
    <w:p w:rsidR="00000000" w:rsidDel="00000000" w:rsidP="00000000" w:rsidRDefault="00000000" w:rsidRPr="00000000" w14:paraId="00000313">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 CORPO TÉCNICO-ADMINISTRATIVO</w:t>
      </w:r>
    </w:p>
    <w:p w:rsidR="00000000" w:rsidDel="00000000" w:rsidP="00000000" w:rsidRDefault="00000000" w:rsidRPr="00000000" w14:paraId="00000314">
      <w:pPr>
        <w:rPr>
          <w:vertAlign w:val="baseline"/>
        </w:rPr>
      </w:pPr>
      <w:r w:rsidDel="00000000" w:rsidR="00000000" w:rsidRPr="00000000">
        <w:rPr>
          <w:rtl w:val="0"/>
        </w:rPr>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115º. O Corpo Técnico-Administrativo é formado pelo conjunto de servidores não docentes vinculados às atividades afins ou às atividades técnico-administrativas necessárias às funções de Ensino, Pesquisa e Extensão realizadas na Instituição.  </w:t>
      </w:r>
    </w:p>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rvwp1q" w:id="62"/>
      <w:bookmarkEnd w:id="6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A Instituição zelará pela manutenção de padrões e condições de trabalho, condizentes com a natureza de instituição educacional, bem como, por oferecer oportunidade de aperfeiçoamento técnico-profissional a seus funcionários.</w:t>
      </w:r>
    </w:p>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TÍTULO VII</w:t>
      </w:r>
      <w:r w:rsidDel="00000000" w:rsidR="00000000" w:rsidRPr="00000000">
        <w:rPr>
          <w:rtl w:val="0"/>
        </w:rPr>
      </w:r>
    </w:p>
    <w:p w:rsidR="00000000" w:rsidDel="00000000" w:rsidP="00000000" w:rsidRDefault="00000000" w:rsidRPr="00000000" w14:paraId="00000319">
      <w:pPr>
        <w:rPr>
          <w:vertAlign w:val="baseline"/>
        </w:rPr>
      </w:pPr>
      <w:bookmarkStart w:colFirst="0" w:colLast="0" w:name="_4bvk7pj" w:id="63"/>
      <w:bookmarkEnd w:id="63"/>
      <w:r w:rsidDel="00000000" w:rsidR="00000000" w:rsidRPr="00000000">
        <w:rPr>
          <w:rtl w:val="0"/>
        </w:rPr>
      </w:r>
    </w:p>
    <w:p w:rsidR="00000000" w:rsidDel="00000000" w:rsidP="00000000" w:rsidRDefault="00000000" w:rsidRPr="00000000" w14:paraId="0000031A">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 REGIME DISCIPLINAR</w:t>
      </w:r>
    </w:p>
    <w:p w:rsidR="00000000" w:rsidDel="00000000" w:rsidP="00000000" w:rsidRDefault="00000000" w:rsidRPr="00000000" w14:paraId="0000031B">
      <w:pPr>
        <w:rPr>
          <w:vertAlign w:val="baseline"/>
        </w:rPr>
      </w:pPr>
      <w:r w:rsidDel="00000000" w:rsidR="00000000" w:rsidRPr="00000000">
        <w:rPr>
          <w:rtl w:val="0"/>
        </w:rPr>
      </w:r>
    </w:p>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116º.  O ato de registro acadêmico e de investidura em cargo ou função docente e técnico-administrativa implica no compromisso formal de aceitação dos princípios disciplinares que regem as atividades e o convívio no interior da comunidade acadêmica, bem como àqueles relativos à ética da atividade acadêmica e às normas da legislação aplicável ao Ensino Superior Nacional.</w:t>
      </w:r>
    </w:p>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1º. Ao acusado será sempre assegurado o pleno direito de ampla defesa.</w:t>
      </w:r>
    </w:p>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2º. Em caso de eventual dano patrimonial da mantida e/ou da mantenedora, além das sanções disciplinares previstas, o responsável será obrigado ao ressarcimento, na forma da lei.</w:t>
      </w:r>
    </w:p>
    <w:p w:rsidR="00000000" w:rsidDel="00000000" w:rsidP="00000000" w:rsidRDefault="00000000" w:rsidRPr="00000000" w14:paraId="00000320">
      <w:pPr>
        <w:spacing w:line="360" w:lineRule="auto"/>
        <w:ind w:firstLine="851"/>
        <w:jc w:val="both"/>
        <w:rPr>
          <w:sz w:val="24"/>
          <w:szCs w:val="24"/>
          <w:vertAlign w:val="baseline"/>
        </w:rPr>
      </w:pPr>
      <w:r w:rsidDel="00000000" w:rsidR="00000000" w:rsidRPr="00000000">
        <w:rPr>
          <w:sz w:val="24"/>
          <w:szCs w:val="24"/>
          <w:vertAlign w:val="baseline"/>
          <w:rtl w:val="0"/>
        </w:rPr>
        <w:t xml:space="preserve">Art. 117º O regime disciplinar da </w:t>
      </w:r>
      <w:r w:rsidDel="00000000" w:rsidR="00000000" w:rsidRPr="00000000">
        <w:rPr>
          <w:vertAlign w:val="baseline"/>
          <w:rtl w:val="0"/>
        </w:rPr>
        <w:t xml:space="preserve">Instituição</w:t>
      </w:r>
      <w:r w:rsidDel="00000000" w:rsidR="00000000" w:rsidRPr="00000000">
        <w:rPr>
          <w:sz w:val="24"/>
          <w:szCs w:val="24"/>
          <w:vertAlign w:val="baseline"/>
          <w:rtl w:val="0"/>
        </w:rPr>
        <w:t xml:space="preserve"> é de responsabilidade de todos os membros de sua Comunidade e deve atender aos seguintes princípios:</w:t>
      </w:r>
    </w:p>
    <w:p w:rsidR="00000000" w:rsidDel="00000000" w:rsidP="00000000" w:rsidRDefault="00000000" w:rsidRPr="00000000" w14:paraId="00000321">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322">
      <w:pPr>
        <w:numPr>
          <w:ilvl w:val="0"/>
          <w:numId w:val="24"/>
        </w:numPr>
        <w:spacing w:line="360" w:lineRule="auto"/>
        <w:ind w:left="567" w:hanging="567"/>
        <w:jc w:val="both"/>
        <w:rPr>
          <w:sz w:val="24"/>
          <w:szCs w:val="24"/>
        </w:rPr>
      </w:pPr>
      <w:r w:rsidDel="00000000" w:rsidR="00000000" w:rsidRPr="00000000">
        <w:rPr>
          <w:sz w:val="24"/>
          <w:szCs w:val="24"/>
          <w:vertAlign w:val="baseline"/>
          <w:rtl w:val="0"/>
        </w:rPr>
        <w:t xml:space="preserve">Respeito à integridade física e moral de todas as pessoas relacionadas com a Instituição;</w:t>
      </w:r>
    </w:p>
    <w:p w:rsidR="00000000" w:rsidDel="00000000" w:rsidP="00000000" w:rsidRDefault="00000000" w:rsidRPr="00000000" w14:paraId="00000323">
      <w:pPr>
        <w:numPr>
          <w:ilvl w:val="0"/>
          <w:numId w:val="24"/>
        </w:numPr>
        <w:spacing w:line="360" w:lineRule="auto"/>
        <w:ind w:left="567" w:hanging="567"/>
        <w:jc w:val="both"/>
        <w:rPr>
          <w:sz w:val="24"/>
          <w:szCs w:val="24"/>
        </w:rPr>
      </w:pPr>
      <w:r w:rsidDel="00000000" w:rsidR="00000000" w:rsidRPr="00000000">
        <w:rPr>
          <w:sz w:val="24"/>
          <w:szCs w:val="24"/>
          <w:vertAlign w:val="baseline"/>
          <w:rtl w:val="0"/>
        </w:rPr>
        <w:t xml:space="preserve">Respeito ao exercício das atividades pedagógicas cientificas e administrativas;</w:t>
      </w:r>
    </w:p>
    <w:p w:rsidR="00000000" w:rsidDel="00000000" w:rsidP="00000000" w:rsidRDefault="00000000" w:rsidRPr="00000000" w14:paraId="00000324">
      <w:pPr>
        <w:numPr>
          <w:ilvl w:val="0"/>
          <w:numId w:val="24"/>
        </w:numPr>
        <w:spacing w:line="360" w:lineRule="auto"/>
        <w:ind w:left="567" w:hanging="567"/>
        <w:jc w:val="both"/>
        <w:rPr>
          <w:sz w:val="24"/>
          <w:szCs w:val="24"/>
        </w:rPr>
      </w:pPr>
      <w:r w:rsidDel="00000000" w:rsidR="00000000" w:rsidRPr="00000000">
        <w:rPr>
          <w:sz w:val="24"/>
          <w:szCs w:val="24"/>
          <w:vertAlign w:val="baseline"/>
          <w:rtl w:val="0"/>
        </w:rPr>
        <w:t xml:space="preserve">Preservação do patrimônio moral, cientifico, histórico-cultural e material da Instituição.</w:t>
      </w:r>
    </w:p>
    <w:p w:rsidR="00000000" w:rsidDel="00000000" w:rsidP="00000000" w:rsidRDefault="00000000" w:rsidRPr="00000000" w14:paraId="00000325">
      <w:pPr>
        <w:spacing w:line="360" w:lineRule="auto"/>
        <w:ind w:firstLine="851"/>
        <w:jc w:val="both"/>
        <w:rPr>
          <w:sz w:val="24"/>
          <w:szCs w:val="24"/>
          <w:vertAlign w:val="baseline"/>
        </w:rPr>
      </w:pPr>
      <w:r w:rsidDel="00000000" w:rsidR="00000000" w:rsidRPr="00000000">
        <w:rPr>
          <w:sz w:val="24"/>
          <w:szCs w:val="24"/>
          <w:vertAlign w:val="baseline"/>
          <w:rtl w:val="0"/>
        </w:rPr>
        <w:t xml:space="preserve">Art. 118º A dispensa ou aplicação de sanção disciplinar a membros do corpo docente ou a pessoal técnico-administrativo rege-se pela Legislação do Trabalho e Previdência Social.</w:t>
      </w:r>
    </w:p>
    <w:p w:rsidR="00000000" w:rsidDel="00000000" w:rsidP="00000000" w:rsidRDefault="00000000" w:rsidRPr="00000000" w14:paraId="00000326">
      <w:pPr>
        <w:spacing w:line="360" w:lineRule="auto"/>
        <w:ind w:firstLine="851"/>
        <w:jc w:val="both"/>
        <w:rPr>
          <w:sz w:val="24"/>
          <w:szCs w:val="24"/>
          <w:vertAlign w:val="baseline"/>
        </w:rPr>
      </w:pPr>
      <w:r w:rsidDel="00000000" w:rsidR="00000000" w:rsidRPr="00000000">
        <w:rPr>
          <w:sz w:val="24"/>
          <w:szCs w:val="24"/>
          <w:vertAlign w:val="baseline"/>
          <w:rtl w:val="0"/>
        </w:rPr>
        <w:t xml:space="preserve">§ 1. Além das infrações punidas com penas disciplinares na Legislação do Trabalho e Previdência Social considerar-se infrações a falta de cumprimento dos deveres enunciados neste Regimento.</w:t>
      </w:r>
    </w:p>
    <w:p w:rsidR="00000000" w:rsidDel="00000000" w:rsidP="00000000" w:rsidRDefault="00000000" w:rsidRPr="00000000" w14:paraId="00000327">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r0uhxc" w:id="64"/>
      <w:bookmarkEnd w:id="6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Cabe ao Conselho de Administração Superiora aplicação de penas disciplinares aos membros do corpo docente e técnico-administrativo. </w:t>
      </w:r>
    </w:p>
    <w:p w:rsidR="00000000" w:rsidDel="00000000" w:rsidP="00000000" w:rsidRDefault="00000000" w:rsidRPr="00000000" w14:paraId="00000329">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CAPÍTULO I</w:t>
      </w:r>
    </w:p>
    <w:p w:rsidR="00000000" w:rsidDel="00000000" w:rsidP="00000000" w:rsidRDefault="00000000" w:rsidRPr="00000000" w14:paraId="0000032A">
      <w:pPr>
        <w:rPr>
          <w:vertAlign w:val="baseline"/>
        </w:rPr>
      </w:pPr>
      <w:bookmarkStart w:colFirst="0" w:colLast="0" w:name="_1664s55" w:id="65"/>
      <w:bookmarkEnd w:id="65"/>
      <w:r w:rsidDel="00000000" w:rsidR="00000000" w:rsidRPr="00000000">
        <w:rPr>
          <w:rtl w:val="0"/>
        </w:rPr>
      </w:r>
    </w:p>
    <w:p w:rsidR="00000000" w:rsidDel="00000000" w:rsidP="00000000" w:rsidRDefault="00000000" w:rsidRPr="00000000" w14:paraId="0000032B">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DAS NORMAS DO CORPO DISCENTE</w:t>
      </w:r>
    </w:p>
    <w:p w:rsidR="00000000" w:rsidDel="00000000" w:rsidP="00000000" w:rsidRDefault="00000000" w:rsidRPr="00000000" w14:paraId="0000032C">
      <w:pPr>
        <w:rPr>
          <w:vertAlign w:val="baseline"/>
        </w:rPr>
      </w:pPr>
      <w:r w:rsidDel="00000000" w:rsidR="00000000" w:rsidRPr="00000000">
        <w:rPr>
          <w:rtl w:val="0"/>
        </w:rPr>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119º. É obrigatória a freqüência dos discentes nas atividades acadêmica dos cursos presenciais.</w:t>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120º. Os membros do corpo discente estão sujeitos às penalidades disciplinares de advertência oral, repreensão escrita, suspensão e desligamento.</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1º.  A competência para a aplicação de uma pena disciplinar se estende igualmente às penas hierarquicamente inferiores. </w:t>
      </w:r>
    </w:p>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2º. Da aplicação das penas disciplinares impostas ao corpo discente cabe recurso ao Conselho de Administração Superior - CONSU.</w:t>
      </w:r>
    </w:p>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spacing w:line="360" w:lineRule="auto"/>
        <w:ind w:firstLine="851"/>
        <w:jc w:val="both"/>
        <w:rPr>
          <w:sz w:val="24"/>
          <w:szCs w:val="24"/>
          <w:vertAlign w:val="baseline"/>
        </w:rPr>
      </w:pPr>
      <w:r w:rsidDel="00000000" w:rsidR="00000000" w:rsidRPr="00000000">
        <w:rPr>
          <w:sz w:val="24"/>
          <w:szCs w:val="24"/>
          <w:vertAlign w:val="baseline"/>
          <w:rtl w:val="0"/>
        </w:rPr>
        <w:t xml:space="preserve">Art. 121º.</w:t>
      </w:r>
      <w:r w:rsidDel="00000000" w:rsidR="00000000" w:rsidRPr="00000000">
        <w:rPr>
          <w:b w:val="1"/>
          <w:sz w:val="24"/>
          <w:szCs w:val="24"/>
          <w:vertAlign w:val="baseline"/>
          <w:rtl w:val="0"/>
        </w:rPr>
        <w:t xml:space="preserve"> </w:t>
      </w:r>
      <w:r w:rsidDel="00000000" w:rsidR="00000000" w:rsidRPr="00000000">
        <w:rPr>
          <w:sz w:val="24"/>
          <w:szCs w:val="24"/>
          <w:vertAlign w:val="baseline"/>
          <w:rtl w:val="0"/>
        </w:rPr>
        <w:t xml:space="preserve">Para os membros do Corpo Discente são, igualmente considerados atos de indisciplina:</w:t>
      </w:r>
    </w:p>
    <w:p w:rsidR="00000000" w:rsidDel="00000000" w:rsidP="00000000" w:rsidRDefault="00000000" w:rsidRPr="00000000" w14:paraId="00000335">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336">
      <w:pPr>
        <w:numPr>
          <w:ilvl w:val="0"/>
          <w:numId w:val="25"/>
        </w:numPr>
        <w:spacing w:line="360" w:lineRule="auto"/>
        <w:ind w:left="0" w:firstLine="851"/>
        <w:jc w:val="both"/>
        <w:rPr>
          <w:sz w:val="24"/>
          <w:szCs w:val="24"/>
        </w:rPr>
      </w:pPr>
      <w:r w:rsidDel="00000000" w:rsidR="00000000" w:rsidRPr="00000000">
        <w:rPr>
          <w:sz w:val="24"/>
          <w:szCs w:val="24"/>
          <w:vertAlign w:val="baseline"/>
          <w:rtl w:val="0"/>
        </w:rPr>
        <w:t xml:space="preserve">Atos incompatíveis com o regular desenvolvimento das atividades acadêmicas ou que venham a ferir a imagem da Instituição;</w:t>
      </w:r>
    </w:p>
    <w:p w:rsidR="00000000" w:rsidDel="00000000" w:rsidP="00000000" w:rsidRDefault="00000000" w:rsidRPr="00000000" w14:paraId="00000337">
      <w:pPr>
        <w:numPr>
          <w:ilvl w:val="0"/>
          <w:numId w:val="25"/>
        </w:numPr>
        <w:spacing w:line="360" w:lineRule="auto"/>
        <w:ind w:left="0" w:firstLine="851"/>
        <w:jc w:val="both"/>
        <w:rPr>
          <w:sz w:val="24"/>
          <w:szCs w:val="24"/>
        </w:rPr>
      </w:pPr>
      <w:r w:rsidDel="00000000" w:rsidR="00000000" w:rsidRPr="00000000">
        <w:rPr>
          <w:sz w:val="24"/>
          <w:szCs w:val="24"/>
          <w:vertAlign w:val="baseline"/>
          <w:rtl w:val="0"/>
        </w:rPr>
        <w:t xml:space="preserve">Danificação de instalações, equipamentos, e mau uso de material da instituição;</w:t>
      </w:r>
    </w:p>
    <w:p w:rsidR="00000000" w:rsidDel="00000000" w:rsidP="00000000" w:rsidRDefault="00000000" w:rsidRPr="00000000" w14:paraId="00000338">
      <w:pPr>
        <w:numPr>
          <w:ilvl w:val="0"/>
          <w:numId w:val="25"/>
        </w:numPr>
        <w:spacing w:line="360" w:lineRule="auto"/>
        <w:ind w:left="0" w:firstLine="851"/>
        <w:jc w:val="both"/>
        <w:rPr>
          <w:sz w:val="24"/>
          <w:szCs w:val="24"/>
        </w:rPr>
      </w:pPr>
      <w:r w:rsidDel="00000000" w:rsidR="00000000" w:rsidRPr="00000000">
        <w:rPr>
          <w:sz w:val="24"/>
          <w:szCs w:val="24"/>
          <w:vertAlign w:val="baseline"/>
          <w:rtl w:val="0"/>
        </w:rPr>
        <w:t xml:space="preserve">Desacato a professores, autoridades, funcionários e colegas;</w:t>
      </w:r>
    </w:p>
    <w:p w:rsidR="00000000" w:rsidDel="00000000" w:rsidP="00000000" w:rsidRDefault="00000000" w:rsidRPr="00000000" w14:paraId="00000339">
      <w:pPr>
        <w:numPr>
          <w:ilvl w:val="0"/>
          <w:numId w:val="25"/>
        </w:numPr>
        <w:spacing w:line="360" w:lineRule="auto"/>
        <w:ind w:left="0" w:firstLine="851"/>
        <w:jc w:val="both"/>
        <w:rPr>
          <w:sz w:val="24"/>
          <w:szCs w:val="24"/>
        </w:rPr>
      </w:pPr>
      <w:r w:rsidDel="00000000" w:rsidR="00000000" w:rsidRPr="00000000">
        <w:rPr>
          <w:sz w:val="24"/>
          <w:szCs w:val="24"/>
          <w:vertAlign w:val="baseline"/>
          <w:rtl w:val="0"/>
        </w:rPr>
        <w:t xml:space="preserve">Iniciativas e compromissos que requeiram recursos financeiros ou de materiais, sem a devida autorização dos setores competentes;</w:t>
      </w:r>
    </w:p>
    <w:p w:rsidR="00000000" w:rsidDel="00000000" w:rsidP="00000000" w:rsidRDefault="00000000" w:rsidRPr="00000000" w14:paraId="0000033A">
      <w:pPr>
        <w:numPr>
          <w:ilvl w:val="0"/>
          <w:numId w:val="25"/>
        </w:numPr>
        <w:spacing w:line="360" w:lineRule="auto"/>
        <w:ind w:left="0" w:firstLine="851"/>
        <w:jc w:val="both"/>
        <w:rPr>
          <w:sz w:val="24"/>
          <w:szCs w:val="24"/>
        </w:rPr>
      </w:pPr>
      <w:r w:rsidDel="00000000" w:rsidR="00000000" w:rsidRPr="00000000">
        <w:rPr>
          <w:sz w:val="24"/>
          <w:szCs w:val="24"/>
          <w:vertAlign w:val="baseline"/>
          <w:rtl w:val="0"/>
        </w:rPr>
        <w:t xml:space="preserve">Perturbação da ordem nas dependências da Instituição ou nos locais onde se desenvolvem atividades acadêmicas;</w:t>
      </w:r>
    </w:p>
    <w:p w:rsidR="00000000" w:rsidDel="00000000" w:rsidP="00000000" w:rsidRDefault="00000000" w:rsidRPr="00000000" w14:paraId="0000033B">
      <w:pPr>
        <w:numPr>
          <w:ilvl w:val="0"/>
          <w:numId w:val="25"/>
        </w:numPr>
        <w:spacing w:line="360" w:lineRule="auto"/>
        <w:ind w:left="0" w:firstLine="851"/>
        <w:jc w:val="both"/>
        <w:rPr>
          <w:sz w:val="24"/>
          <w:szCs w:val="24"/>
        </w:rPr>
      </w:pPr>
      <w:r w:rsidDel="00000000" w:rsidR="00000000" w:rsidRPr="00000000">
        <w:rPr>
          <w:sz w:val="24"/>
          <w:szCs w:val="24"/>
          <w:vertAlign w:val="baseline"/>
          <w:rtl w:val="0"/>
        </w:rPr>
        <w:t xml:space="preserve">Uso de violência ou atitudes em detrimento da dignidade de colegas;</w:t>
      </w:r>
    </w:p>
    <w:p w:rsidR="00000000" w:rsidDel="00000000" w:rsidP="00000000" w:rsidRDefault="00000000" w:rsidRPr="00000000" w14:paraId="0000033C">
      <w:pPr>
        <w:numPr>
          <w:ilvl w:val="0"/>
          <w:numId w:val="25"/>
        </w:numPr>
        <w:spacing w:line="360" w:lineRule="auto"/>
        <w:ind w:left="0" w:firstLine="851"/>
        <w:jc w:val="both"/>
        <w:rPr>
          <w:sz w:val="24"/>
          <w:szCs w:val="24"/>
        </w:rPr>
      </w:pPr>
      <w:r w:rsidDel="00000000" w:rsidR="00000000" w:rsidRPr="00000000">
        <w:rPr>
          <w:sz w:val="24"/>
          <w:szCs w:val="24"/>
          <w:vertAlign w:val="baseline"/>
          <w:rtl w:val="0"/>
        </w:rPr>
        <w:t xml:space="preserve">Utilização de meios ilícitos em beneficio próprio ou de terceiros;</w:t>
      </w:r>
    </w:p>
    <w:p w:rsidR="00000000" w:rsidDel="00000000" w:rsidP="00000000" w:rsidRDefault="00000000" w:rsidRPr="00000000" w14:paraId="0000033D">
      <w:pPr>
        <w:numPr>
          <w:ilvl w:val="0"/>
          <w:numId w:val="25"/>
        </w:numPr>
        <w:spacing w:line="360" w:lineRule="auto"/>
        <w:ind w:left="851" w:firstLine="0"/>
        <w:jc w:val="both"/>
        <w:rPr>
          <w:sz w:val="24"/>
          <w:szCs w:val="24"/>
        </w:rPr>
      </w:pPr>
      <w:r w:rsidDel="00000000" w:rsidR="00000000" w:rsidRPr="00000000">
        <w:rPr>
          <w:sz w:val="24"/>
          <w:szCs w:val="24"/>
          <w:vertAlign w:val="baseline"/>
          <w:rtl w:val="0"/>
        </w:rPr>
        <w:t xml:space="preserve">Portar armas, ou materiais que atentem contra a segurança dos colegas.</w:t>
      </w:r>
    </w:p>
    <w:p w:rsidR="00000000" w:rsidDel="00000000" w:rsidP="00000000" w:rsidRDefault="00000000" w:rsidRPr="00000000" w14:paraId="0000033E">
      <w:pPr>
        <w:numPr>
          <w:ilvl w:val="0"/>
          <w:numId w:val="25"/>
        </w:numPr>
        <w:spacing w:line="360" w:lineRule="auto"/>
        <w:ind w:left="0" w:firstLine="851"/>
        <w:jc w:val="both"/>
        <w:rPr>
          <w:sz w:val="24"/>
          <w:szCs w:val="24"/>
        </w:rPr>
      </w:pPr>
      <w:r w:rsidDel="00000000" w:rsidR="00000000" w:rsidRPr="00000000">
        <w:rPr>
          <w:sz w:val="24"/>
          <w:szCs w:val="24"/>
          <w:vertAlign w:val="baseline"/>
          <w:rtl w:val="0"/>
        </w:rPr>
        <w:t xml:space="preserve">Portar ou consumir drogas ou entorpecentes nas dependências da Instituição e nas atividades oficiais mantidas ou patrocinadas por ela.</w:t>
      </w:r>
    </w:p>
    <w:p w:rsidR="00000000" w:rsidDel="00000000" w:rsidP="00000000" w:rsidRDefault="00000000" w:rsidRPr="00000000" w14:paraId="0000033F">
      <w:pPr>
        <w:numPr>
          <w:ilvl w:val="0"/>
          <w:numId w:val="25"/>
        </w:numPr>
        <w:spacing w:line="360" w:lineRule="auto"/>
        <w:ind w:left="0" w:firstLine="851"/>
        <w:jc w:val="both"/>
        <w:rPr>
          <w:sz w:val="24"/>
          <w:szCs w:val="24"/>
        </w:rPr>
      </w:pPr>
      <w:r w:rsidDel="00000000" w:rsidR="00000000" w:rsidRPr="00000000">
        <w:rPr>
          <w:sz w:val="24"/>
          <w:szCs w:val="24"/>
          <w:vertAlign w:val="baseline"/>
          <w:rtl w:val="0"/>
        </w:rPr>
        <w:t xml:space="preserve">Consumo de bebidas alcoólicas nas dependências físicas da Instituição, exceto em atividades festivas e comemorativas em que o consumo das mesmas tenha sido liberado pelo Conselho de Administração Superior - CONSU.</w:t>
      </w:r>
    </w:p>
    <w:p w:rsidR="00000000" w:rsidDel="00000000" w:rsidP="00000000" w:rsidRDefault="00000000" w:rsidRPr="00000000" w14:paraId="00000340">
      <w:pPr>
        <w:spacing w:line="360" w:lineRule="auto"/>
        <w:ind w:firstLine="851"/>
        <w:jc w:val="both"/>
        <w:rPr>
          <w:sz w:val="24"/>
          <w:szCs w:val="24"/>
          <w:vertAlign w:val="baseline"/>
        </w:rPr>
      </w:pPr>
      <w:r w:rsidDel="00000000" w:rsidR="00000000" w:rsidRPr="00000000">
        <w:rPr>
          <w:sz w:val="24"/>
          <w:szCs w:val="24"/>
          <w:vertAlign w:val="baseline"/>
          <w:rtl w:val="0"/>
        </w:rPr>
        <w:t xml:space="preserve">Art. 122º. Relativamente ao Corpo Discente, as transgressões do regime disciplinar são penalizadas com as seguintes sanções:</w:t>
      </w:r>
    </w:p>
    <w:p w:rsidR="00000000" w:rsidDel="00000000" w:rsidP="00000000" w:rsidRDefault="00000000" w:rsidRPr="00000000" w14:paraId="00000341">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342">
      <w:pPr>
        <w:numPr>
          <w:ilvl w:val="0"/>
          <w:numId w:val="17"/>
        </w:numPr>
        <w:spacing w:line="360" w:lineRule="auto"/>
        <w:ind w:left="0" w:firstLine="851"/>
        <w:jc w:val="both"/>
        <w:rPr>
          <w:sz w:val="24"/>
          <w:szCs w:val="24"/>
        </w:rPr>
      </w:pPr>
      <w:r w:rsidDel="00000000" w:rsidR="00000000" w:rsidRPr="00000000">
        <w:rPr>
          <w:sz w:val="24"/>
          <w:szCs w:val="24"/>
          <w:vertAlign w:val="baseline"/>
          <w:rtl w:val="0"/>
        </w:rPr>
        <w:t xml:space="preserve">Repreensão escrita pelo coordenador do curso;</w:t>
      </w:r>
    </w:p>
    <w:p w:rsidR="00000000" w:rsidDel="00000000" w:rsidP="00000000" w:rsidRDefault="00000000" w:rsidRPr="00000000" w14:paraId="00000343">
      <w:pPr>
        <w:numPr>
          <w:ilvl w:val="0"/>
          <w:numId w:val="17"/>
        </w:numPr>
        <w:spacing w:line="360" w:lineRule="auto"/>
        <w:ind w:left="0" w:firstLine="851"/>
        <w:jc w:val="both"/>
        <w:rPr>
          <w:sz w:val="24"/>
          <w:szCs w:val="24"/>
        </w:rPr>
      </w:pPr>
      <w:r w:rsidDel="00000000" w:rsidR="00000000" w:rsidRPr="00000000">
        <w:rPr>
          <w:sz w:val="24"/>
          <w:szCs w:val="24"/>
          <w:vertAlign w:val="baseline"/>
          <w:rtl w:val="0"/>
        </w:rPr>
        <w:t xml:space="preserve">Suspensão de um a trinta dias, com agravamento conforme o caso;</w:t>
      </w:r>
    </w:p>
    <w:p w:rsidR="00000000" w:rsidDel="00000000" w:rsidP="00000000" w:rsidRDefault="00000000" w:rsidRPr="00000000" w14:paraId="00000344">
      <w:pPr>
        <w:numPr>
          <w:ilvl w:val="0"/>
          <w:numId w:val="17"/>
        </w:numPr>
        <w:spacing w:line="360" w:lineRule="auto"/>
        <w:ind w:left="0" w:firstLine="851"/>
        <w:jc w:val="both"/>
        <w:rPr>
          <w:sz w:val="24"/>
          <w:szCs w:val="24"/>
        </w:rPr>
      </w:pPr>
      <w:r w:rsidDel="00000000" w:rsidR="00000000" w:rsidRPr="00000000">
        <w:rPr>
          <w:sz w:val="24"/>
          <w:szCs w:val="24"/>
          <w:vertAlign w:val="baseline"/>
          <w:rtl w:val="0"/>
        </w:rPr>
        <w:t xml:space="preserve">Desligamento da Instituição.</w:t>
      </w:r>
    </w:p>
    <w:p w:rsidR="00000000" w:rsidDel="00000000" w:rsidP="00000000" w:rsidRDefault="00000000" w:rsidRPr="00000000" w14:paraId="00000345">
      <w:pPr>
        <w:spacing w:line="360" w:lineRule="auto"/>
        <w:ind w:left="851"/>
        <w:jc w:val="both"/>
        <w:rPr>
          <w:sz w:val="24"/>
          <w:szCs w:val="24"/>
          <w:vertAlign w:val="baseline"/>
        </w:rPr>
      </w:pPr>
      <w:r w:rsidDel="00000000" w:rsidR="00000000" w:rsidRPr="00000000">
        <w:rPr>
          <w:rtl w:val="0"/>
        </w:rPr>
      </w:r>
    </w:p>
    <w:p w:rsidR="00000000" w:rsidDel="00000000" w:rsidP="00000000" w:rsidRDefault="00000000" w:rsidRPr="00000000" w14:paraId="00000346">
      <w:pPr>
        <w:spacing w:line="360" w:lineRule="auto"/>
        <w:ind w:firstLine="851"/>
        <w:jc w:val="both"/>
        <w:rPr>
          <w:sz w:val="24"/>
          <w:szCs w:val="24"/>
          <w:vertAlign w:val="baseline"/>
        </w:rPr>
      </w:pPr>
      <w:r w:rsidDel="00000000" w:rsidR="00000000" w:rsidRPr="00000000">
        <w:rPr>
          <w:sz w:val="24"/>
          <w:szCs w:val="24"/>
          <w:vertAlign w:val="baseline"/>
          <w:rtl w:val="0"/>
        </w:rPr>
        <w:t xml:space="preserve">§ 1º. A aplicação da penalidade enunciada no inciso II deste artigo é de competência do colegiado de curso e Conselho de Administração Superior - CONSU.</w:t>
      </w:r>
    </w:p>
    <w:p w:rsidR="00000000" w:rsidDel="00000000" w:rsidP="00000000" w:rsidRDefault="00000000" w:rsidRPr="00000000" w14:paraId="00000347">
      <w:pPr>
        <w:spacing w:line="360" w:lineRule="auto"/>
        <w:ind w:firstLine="851"/>
        <w:jc w:val="both"/>
        <w:rPr>
          <w:sz w:val="24"/>
          <w:szCs w:val="24"/>
          <w:vertAlign w:val="baseline"/>
        </w:rPr>
      </w:pPr>
      <w:r w:rsidDel="00000000" w:rsidR="00000000" w:rsidRPr="00000000">
        <w:rPr>
          <w:sz w:val="24"/>
          <w:szCs w:val="24"/>
          <w:vertAlign w:val="baseline"/>
          <w:rtl w:val="0"/>
        </w:rPr>
        <w:t xml:space="preserve">§ 2º. A aplicação da penalidade enunciada no inciso III deste artigo é de competência do Conselho de Administração Superior - CONSU, sem direito a recurso.</w:t>
      </w:r>
    </w:p>
    <w:p w:rsidR="00000000" w:rsidDel="00000000" w:rsidP="00000000" w:rsidRDefault="00000000" w:rsidRPr="00000000" w14:paraId="00000348">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349">
      <w:pPr>
        <w:spacing w:line="360" w:lineRule="auto"/>
        <w:ind w:firstLine="851"/>
        <w:jc w:val="both"/>
        <w:rPr>
          <w:sz w:val="24"/>
          <w:szCs w:val="24"/>
          <w:vertAlign w:val="baseline"/>
        </w:rPr>
      </w:pPr>
      <w:bookmarkStart w:colFirst="0" w:colLast="0" w:name="_3q5sasy" w:id="66"/>
      <w:bookmarkEnd w:id="66"/>
      <w:r w:rsidDel="00000000" w:rsidR="00000000" w:rsidRPr="00000000">
        <w:rPr>
          <w:sz w:val="24"/>
          <w:szCs w:val="24"/>
          <w:vertAlign w:val="baseline"/>
          <w:rtl w:val="0"/>
        </w:rPr>
        <w:t xml:space="preserve">Art. 123º. O discente punido com suspensão perderá a freqüência e lhe será atribuída a nota 0,0 (zero) em todas as avaliações escolares realizadas no período em que estiver cumprindo a penalidade. </w:t>
      </w:r>
    </w:p>
    <w:p w:rsidR="00000000" w:rsidDel="00000000" w:rsidP="00000000" w:rsidRDefault="00000000" w:rsidRPr="00000000" w14:paraId="0000034A">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VIII</w:t>
      </w:r>
    </w:p>
    <w:p w:rsidR="00000000" w:rsidDel="00000000" w:rsidP="00000000" w:rsidRDefault="00000000" w:rsidRPr="00000000" w14:paraId="0000034B">
      <w:pPr>
        <w:rPr>
          <w:vertAlign w:val="baseline"/>
        </w:rPr>
      </w:pPr>
      <w:bookmarkStart w:colFirst="0" w:colLast="0" w:name="_25b2l0r" w:id="67"/>
      <w:bookmarkEnd w:id="67"/>
      <w:r w:rsidDel="00000000" w:rsidR="00000000" w:rsidRPr="00000000">
        <w:rPr>
          <w:rtl w:val="0"/>
        </w:rPr>
      </w:r>
    </w:p>
    <w:p w:rsidR="00000000" w:rsidDel="00000000" w:rsidP="00000000" w:rsidRDefault="00000000" w:rsidRPr="00000000" w14:paraId="0000034C">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DAS RELAÇÕES COM A MANTENEDORA</w:t>
      </w:r>
      <w:r w:rsidDel="00000000" w:rsidR="00000000" w:rsidRPr="00000000">
        <w:rPr>
          <w:rtl w:val="0"/>
        </w:rPr>
      </w:r>
    </w:p>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tabs>
          <w:tab w:val="center" w:pos="1418"/>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Art. 124º. Para todos e quaisquer efeitos, a Pessoa Jurídica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INSTITUTO DE EDUCAÇÃO SUPERIOR DE PERNAMBUCO – IESPE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o responsável pela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FAESPE – FACULDADE DE EDUCAÇÃO SUPERIOR DE PERNAMBUCO,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instituição de ensino superior credenciada, por seu financiamento, funcionamento e manutenção, na forma da lei e de acordo com o disposto neste Regimento Geral, para o pleno e fiel cumprimento de suas finalidades.</w:t>
      </w:r>
    </w:p>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125º A Pessoa Jurídica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INSTITUTO DE EDUCAÇÃO SUPERIOR DE PERNAMBUCO – IESPE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responsável, perante as autoridades públicas e o público em geral, pela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FAESPE – FACULDADE DE EDUCAÇÃO SUPERIOR DE PERNAMBUCO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incumbindo-lhe tomar as medidas necessárias ao seu bom funcionamento, respeitando os limites da lei e deste regimento, a liberdade acadêmica dos corpos docente e discente e a autoridade própria de seus órgãos deliberativos e executivos.</w:t>
      </w:r>
    </w:p>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126º. A Pessoa Jurídica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INSTITUTO DE EDUCAÇÃO SUPERIOR DE PERNAMBUCO – IESPE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reserva-se o pleno e exclusivo direito à gestão e à administração financeira e orçamentária da Faculdade FAESPE, assegurando-se, para tanto, com as medidas necessárias à viabilização econômico-administrativa de suas atividades.</w:t>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1º. Todas as decisões tomadas no âmbito da Faculdade FAESPE, em qualquer um de seus níveis, na forma deste Regimento Geral, que impliquem em aumento de despesas, alteração de receitas e/ou aplicações orçamentárias não previstas ou estabelecidas no orçamento geral, dependerão de análise e aprovação, em última instância, da sua Mantenedora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kgcv8k" w:id="68"/>
      <w:bookmarkEnd w:id="6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2º. A Pessoa Jurídica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INSTITUTO DE EDUCAÇÃO SUPERIOR DE PERNAMBUCO – IESPE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manterá o financiamento da Instituição de ensino credenciada Faculdade FAESPE, por meio de arrecadação de emolumentos provindos de mensalidades ou semestralidades pagas por seus alunos, estabelecidas em cláusulas contratais regidas pela legislação civil e comercial.</w:t>
      </w:r>
    </w:p>
    <w:p w:rsidR="00000000" w:rsidDel="00000000" w:rsidP="00000000" w:rsidRDefault="00000000" w:rsidRPr="00000000" w14:paraId="00000355">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IX</w:t>
      </w:r>
    </w:p>
    <w:p w:rsidR="00000000" w:rsidDel="00000000" w:rsidP="00000000" w:rsidRDefault="00000000" w:rsidRPr="00000000" w14:paraId="00000356">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4g0dwd" w:id="69"/>
      <w:bookmarkEnd w:id="69"/>
      <w:r w:rsidDel="00000000" w:rsidR="00000000" w:rsidRPr="00000000">
        <w:rPr>
          <w:rtl w:val="0"/>
        </w:rPr>
      </w:r>
    </w:p>
    <w:p w:rsidR="00000000" w:rsidDel="00000000" w:rsidP="00000000" w:rsidRDefault="00000000" w:rsidRPr="00000000" w14:paraId="00000357">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1jlao46" w:id="70"/>
      <w:bookmarkEnd w:id="7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DAS DISPOSIÇÕES GERAIS E TRANSITÓRIAS</w:t>
      </w:r>
      <w:r w:rsidDel="00000000" w:rsidR="00000000" w:rsidRPr="00000000">
        <w:rPr>
          <w:rtl w:val="0"/>
        </w:rPr>
      </w:r>
    </w:p>
    <w:p w:rsidR="00000000" w:rsidDel="00000000" w:rsidP="00000000" w:rsidRDefault="00000000" w:rsidRPr="00000000" w14:paraId="00000358">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CAPÍTULO I</w:t>
      </w:r>
    </w:p>
    <w:p w:rsidR="00000000" w:rsidDel="00000000" w:rsidP="00000000" w:rsidRDefault="00000000" w:rsidRPr="00000000" w14:paraId="00000359">
      <w:pPr>
        <w:rPr>
          <w:vertAlign w:val="baseline"/>
        </w:rPr>
      </w:pPr>
      <w:bookmarkStart w:colFirst="0" w:colLast="0" w:name="_43ky6rz" w:id="71"/>
      <w:bookmarkEnd w:id="71"/>
      <w:r w:rsidDel="00000000" w:rsidR="00000000" w:rsidRPr="00000000">
        <w:rPr>
          <w:rtl w:val="0"/>
        </w:rPr>
      </w:r>
    </w:p>
    <w:p w:rsidR="00000000" w:rsidDel="00000000" w:rsidP="00000000" w:rsidRDefault="00000000" w:rsidRPr="00000000" w14:paraId="0000035A">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DAS DISPOSIÇÕES GERAIS</w:t>
      </w:r>
    </w:p>
    <w:p w:rsidR="00000000" w:rsidDel="00000000" w:rsidP="00000000" w:rsidRDefault="00000000" w:rsidRPr="00000000" w14:paraId="0000035B">
      <w:pPr>
        <w:rPr>
          <w:vertAlign w:val="baseline"/>
        </w:rPr>
      </w:pPr>
      <w:r w:rsidDel="00000000" w:rsidR="00000000" w:rsidRPr="00000000">
        <w:rPr>
          <w:rtl w:val="0"/>
        </w:rPr>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127º As taxas e anuidades serão fixadas pela Mantenedora, cumprido o disposto na legislação vigente.</w:t>
      </w:r>
    </w:p>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1º.  Das prestações atrasadas serão cobrados os encargos previstos na legislação pertinente.</w:t>
      </w:r>
    </w:p>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128º É prerrogativa do Conselho de Administração Superior - CONSU a proposição de alterações regimentais que, uma vez aprovadas pela Mantenedora, submeterá o novo Regimento à apreciação do Ministério da Educação, ou órgão competente, na forma da legislação vigente.</w:t>
      </w:r>
    </w:p>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129º À luz da legislação do Ensino Superior, do Ensino Tecnológico, do Ensino Profissional de Nível Médio e dos princípios deste Regimento, os casos omissos relativos aos assuntos acadêmicos serão resolvidos pelo Conselho de Ensino, Pesquisa e Extensão - CEPE ou, caracterizada situação de urgência e relevância, e a bem das finalidades institucionais, pelo Diretor Acadêmico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 referendum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Conselho.</w:t>
      </w:r>
    </w:p>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iq8gzs" w:id="72"/>
      <w:bookmarkEnd w:id="7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130º Os representantes docentes e discente nos colegiados perdem seu mandato no caso de 2 (duas) faltas consecutivas ou 5 (cinco) alternadas sem a devida justificativa, a critério do Presidente do respectivo colegiado.</w:t>
      </w:r>
    </w:p>
    <w:p w:rsidR="00000000" w:rsidDel="00000000" w:rsidP="00000000" w:rsidRDefault="00000000" w:rsidRPr="00000000" w14:paraId="00000365">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CAPÍTULO II</w:t>
      </w:r>
    </w:p>
    <w:p w:rsidR="00000000" w:rsidDel="00000000" w:rsidP="00000000" w:rsidRDefault="00000000" w:rsidRPr="00000000" w14:paraId="00000367">
      <w:pPr>
        <w:rPr>
          <w:vertAlign w:val="baseline"/>
        </w:rPr>
      </w:pPr>
      <w:bookmarkStart w:colFirst="0" w:colLast="0" w:name="_xvir7l" w:id="73"/>
      <w:bookmarkEnd w:id="73"/>
      <w:r w:rsidDel="00000000" w:rsidR="00000000" w:rsidRPr="00000000">
        <w:rPr>
          <w:rtl w:val="0"/>
        </w:rPr>
      </w:r>
    </w:p>
    <w:p w:rsidR="00000000" w:rsidDel="00000000" w:rsidP="00000000" w:rsidRDefault="00000000" w:rsidRPr="00000000" w14:paraId="00000368">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DAS DISPOSIÇÕES TRANSITÓRIAS</w:t>
      </w:r>
    </w:p>
    <w:p w:rsidR="00000000" w:rsidDel="00000000" w:rsidP="00000000" w:rsidRDefault="00000000" w:rsidRPr="00000000" w14:paraId="00000369">
      <w:pPr>
        <w:rPr>
          <w:vertAlign w:val="baseline"/>
        </w:rPr>
      </w:pPr>
      <w:r w:rsidDel="00000000" w:rsidR="00000000" w:rsidRPr="00000000">
        <w:rPr>
          <w:rtl w:val="0"/>
        </w:rPr>
      </w:r>
    </w:p>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131º Os cargos de Coordenação e Diretoria sem nomeação, poderão ser inicialmente exercidos, cumulativamente, pelo Diretor Acadêmico e Executivo ou outros, respeitando as competências técnicas de cada um, sem a incidência de gratificação por acúmulo de função.</w:t>
      </w:r>
    </w:p>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Parágrafo Único. Os institutos, unidades acadêmicas e coordenações que se refere este regimento serão efetivamente implantadas na medida do crescimento do volume das atividades, com o funcionamento dos cursos previstos no Plano de Desenvolvimento Instituição.</w:t>
      </w:r>
    </w:p>
    <w:p w:rsidR="00000000" w:rsidDel="00000000" w:rsidP="00000000" w:rsidRDefault="00000000" w:rsidRPr="00000000" w14:paraId="0000036D">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36E">
      <w:pPr>
        <w:spacing w:line="360" w:lineRule="auto"/>
        <w:ind w:firstLine="851"/>
        <w:jc w:val="both"/>
        <w:rPr>
          <w:sz w:val="24"/>
          <w:szCs w:val="24"/>
          <w:vertAlign w:val="baseline"/>
        </w:rPr>
      </w:pPr>
      <w:r w:rsidDel="00000000" w:rsidR="00000000" w:rsidRPr="00000000">
        <w:rPr>
          <w:sz w:val="24"/>
          <w:szCs w:val="24"/>
          <w:vertAlign w:val="baseline"/>
          <w:rtl w:val="0"/>
        </w:rPr>
        <w:t xml:space="preserve">Art. 132º </w:t>
      </w:r>
      <w:r w:rsidDel="00000000" w:rsidR="00000000" w:rsidRPr="00000000">
        <w:rPr>
          <w:b w:val="1"/>
          <w:sz w:val="24"/>
          <w:szCs w:val="24"/>
          <w:vertAlign w:val="baseline"/>
          <w:rtl w:val="0"/>
        </w:rPr>
        <w:t xml:space="preserve">A FAESPE – FACULDADE DE EDUCAÇÃO SUPERIOR DE PERNAMBUCO</w:t>
      </w:r>
      <w:r w:rsidDel="00000000" w:rsidR="00000000" w:rsidRPr="00000000">
        <w:rPr>
          <w:sz w:val="24"/>
          <w:szCs w:val="24"/>
          <w:vertAlign w:val="baseline"/>
          <w:rtl w:val="0"/>
        </w:rPr>
        <w:t xml:space="preserve">,</w:t>
      </w:r>
      <w:r w:rsidDel="00000000" w:rsidR="00000000" w:rsidRPr="00000000">
        <w:rPr>
          <w:b w:val="1"/>
          <w:vertAlign w:val="baseline"/>
          <w:rtl w:val="0"/>
        </w:rPr>
        <w:t xml:space="preserve"> </w:t>
      </w:r>
      <w:r w:rsidDel="00000000" w:rsidR="00000000" w:rsidRPr="00000000">
        <w:rPr>
          <w:sz w:val="24"/>
          <w:szCs w:val="24"/>
          <w:vertAlign w:val="baseline"/>
          <w:rtl w:val="0"/>
        </w:rPr>
        <w:t xml:space="preserve">não goza de autonomia universitária, nos termos do art. 53 e 54 da Lei nº 9.394/96 e dos Decretos nº 5.773/2006 e 5.786/2006, portanto, sua autonomia é limitada e seu ato de credenciamento tem limitação de atribuições e competências, sujeitando-a aos requisitos legais aplicados às faculdades. </w:t>
      </w:r>
    </w:p>
    <w:p w:rsidR="00000000" w:rsidDel="00000000" w:rsidP="00000000" w:rsidRDefault="00000000" w:rsidRPr="00000000" w14:paraId="0000036F">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370">
      <w:pPr>
        <w:spacing w:line="360" w:lineRule="auto"/>
        <w:ind w:firstLine="851"/>
        <w:jc w:val="both"/>
        <w:rPr>
          <w:sz w:val="24"/>
          <w:szCs w:val="24"/>
          <w:vertAlign w:val="baseline"/>
        </w:rPr>
      </w:pPr>
      <w:r w:rsidDel="00000000" w:rsidR="00000000" w:rsidRPr="00000000">
        <w:rPr>
          <w:sz w:val="24"/>
          <w:szCs w:val="24"/>
          <w:vertAlign w:val="baseline"/>
          <w:rtl w:val="0"/>
        </w:rPr>
        <w:t xml:space="preserve">Art. 133º Os casos omissos neste Regimento que não se enquadrem nos dispositivos anteriores serão decididos pelo Conselho de Administração Superior - CONSU.</w:t>
      </w:r>
    </w:p>
    <w:p w:rsidR="00000000" w:rsidDel="00000000" w:rsidP="00000000" w:rsidRDefault="00000000" w:rsidRPr="00000000" w14:paraId="00000371">
      <w:pPr>
        <w:spacing w:line="360" w:lineRule="auto"/>
        <w:ind w:firstLine="851"/>
        <w:jc w:val="both"/>
        <w:rPr>
          <w:sz w:val="24"/>
          <w:szCs w:val="24"/>
          <w:vertAlign w:val="baseline"/>
        </w:rPr>
      </w:pPr>
      <w:r w:rsidDel="00000000" w:rsidR="00000000" w:rsidRPr="00000000">
        <w:rPr>
          <w:rtl w:val="0"/>
        </w:rPr>
      </w:r>
    </w:p>
    <w:p w:rsidR="00000000" w:rsidDel="00000000" w:rsidP="00000000" w:rsidRDefault="00000000" w:rsidRPr="00000000" w14:paraId="00000372">
      <w:pPr>
        <w:spacing w:line="360" w:lineRule="auto"/>
        <w:ind w:firstLine="851"/>
        <w:jc w:val="both"/>
        <w:rPr>
          <w:sz w:val="24"/>
          <w:szCs w:val="24"/>
          <w:vertAlign w:val="baseline"/>
        </w:rPr>
      </w:pPr>
      <w:r w:rsidDel="00000000" w:rsidR="00000000" w:rsidRPr="00000000">
        <w:rPr>
          <w:sz w:val="24"/>
          <w:szCs w:val="24"/>
          <w:vertAlign w:val="baseline"/>
          <w:rtl w:val="0"/>
        </w:rPr>
        <w:t xml:space="preserve">Art. 134º Este Regimento Geral entra em vigor na data de sua aprovação pelo órgão competente do Ministério da Educação, revogadas as demais disposições em contrário.</w:t>
      </w:r>
    </w:p>
    <w:sectPr>
      <w:headerReference r:id="rId6" w:type="default"/>
      <w:headerReference r:id="rId7" w:type="first"/>
      <w:headerReference r:id="rId8" w:type="even"/>
      <w:footerReference r:id="rId9" w:type="default"/>
      <w:footerReference r:id="rId10" w:type="even"/>
      <w:pgSz w:h="16840" w:w="11907"/>
      <w:pgMar w:bottom="1418" w:top="1701" w:left="1701" w:right="1134" w:header="7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360" w:lineRule="auto"/>
      <w:ind w:left="0" w:right="36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36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360" w:lineRule="auto"/>
      <w:ind w:left="0" w:right="36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36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-581024</wp:posOffset>
          </wp:positionH>
          <wp:positionV relativeFrom="paragraph">
            <wp:posOffset>-41909</wp:posOffset>
          </wp:positionV>
          <wp:extent cx="1137285" cy="70675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37285" cy="706755"/>
                  </a:xfrm>
                  <a:prstGeom prst="rect"/>
                  <a:ln/>
                </pic:spPr>
              </pic:pic>
            </a:graphicData>
          </a:graphic>
        </wp:anchor>
      </w:drawing>
    </w:r>
  </w:p>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36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36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360" w:lineRule="auto"/>
      <w:ind w:left="0" w:right="36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 "/>
      <w:lvlJc w:val="left"/>
      <w:pPr>
        <w:ind w:left="2098" w:hanging="680"/>
      </w:pPr>
      <w:rPr>
        <w:rFonts w:ascii="Arial" w:cs="Arial" w:eastAsia="Arial" w:hAnsi="Arial"/>
        <w:b w:val="0"/>
        <w:i w:val="0"/>
        <w:sz w:val="22"/>
        <w:szCs w:val="22"/>
        <w:vertAlign w:val="baseline"/>
      </w:rPr>
    </w:lvl>
    <w:lvl w:ilvl="1">
      <w:start w:val="1"/>
      <w:numFmt w:val="lowerLetter"/>
      <w:lvlText w:val="%2)"/>
      <w:lvlJc w:val="left"/>
      <w:pPr>
        <w:ind w:left="2430" w:hanging="360"/>
      </w:pPr>
      <w:rPr>
        <w:vertAlign w:val="baseline"/>
      </w:rPr>
    </w:lvl>
    <w:lvl w:ilvl="2">
      <w:start w:val="1"/>
      <w:numFmt w:val="lowerRoman"/>
      <w:lvlText w:val="%3."/>
      <w:lvlJc w:val="right"/>
      <w:pPr>
        <w:ind w:left="3150" w:hanging="180"/>
      </w:pPr>
      <w:rPr>
        <w:vertAlign w:val="baseline"/>
      </w:rPr>
    </w:lvl>
    <w:lvl w:ilvl="3">
      <w:start w:val="1"/>
      <w:numFmt w:val="decimal"/>
      <w:lvlText w:val="%4."/>
      <w:lvlJc w:val="left"/>
      <w:pPr>
        <w:ind w:left="3870" w:hanging="360"/>
      </w:pPr>
      <w:rPr>
        <w:vertAlign w:val="baseline"/>
      </w:rPr>
    </w:lvl>
    <w:lvl w:ilvl="4">
      <w:start w:val="1"/>
      <w:numFmt w:val="lowerLetter"/>
      <w:lvlText w:val="%5."/>
      <w:lvlJc w:val="left"/>
      <w:pPr>
        <w:ind w:left="4590" w:hanging="360"/>
      </w:pPr>
      <w:rPr>
        <w:vertAlign w:val="baseline"/>
      </w:rPr>
    </w:lvl>
    <w:lvl w:ilvl="5">
      <w:start w:val="1"/>
      <w:numFmt w:val="lowerRoman"/>
      <w:lvlText w:val="%6."/>
      <w:lvlJc w:val="right"/>
      <w:pPr>
        <w:ind w:left="5310" w:hanging="180"/>
      </w:pPr>
      <w:rPr>
        <w:vertAlign w:val="baseline"/>
      </w:rPr>
    </w:lvl>
    <w:lvl w:ilvl="6">
      <w:start w:val="1"/>
      <w:numFmt w:val="decimal"/>
      <w:lvlText w:val="%7."/>
      <w:lvlJc w:val="left"/>
      <w:pPr>
        <w:ind w:left="6030" w:hanging="360"/>
      </w:pPr>
      <w:rPr>
        <w:vertAlign w:val="baseline"/>
      </w:rPr>
    </w:lvl>
    <w:lvl w:ilvl="7">
      <w:start w:val="1"/>
      <w:numFmt w:val="lowerLetter"/>
      <w:lvlText w:val="%8."/>
      <w:lvlJc w:val="left"/>
      <w:pPr>
        <w:ind w:left="6750" w:hanging="360"/>
      </w:pPr>
      <w:rPr>
        <w:vertAlign w:val="baseline"/>
      </w:rPr>
    </w:lvl>
    <w:lvl w:ilvl="8">
      <w:start w:val="1"/>
      <w:numFmt w:val="lowerRoman"/>
      <w:lvlText w:val="%9."/>
      <w:lvlJc w:val="right"/>
      <w:pPr>
        <w:ind w:left="7470" w:hanging="180"/>
      </w:pPr>
      <w:rPr>
        <w:vertAlign w:val="baseline"/>
      </w:rPr>
    </w:lvl>
  </w:abstractNum>
  <w:abstractNum w:abstractNumId="2">
    <w:lvl w:ilvl="0">
      <w:start w:val="1"/>
      <w:numFmt w:val="upperRoman"/>
      <w:lvlText w:val="%1 - "/>
      <w:lvlJc w:val="left"/>
      <w:pPr>
        <w:ind w:left="2120" w:hanging="680"/>
      </w:pPr>
      <w:rPr>
        <w:rFonts w:ascii="Arial" w:cs="Arial" w:eastAsia="Arial" w:hAnsi="Arial"/>
        <w:b w:val="0"/>
        <w:i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upperRoman"/>
      <w:lvlText w:val="%1."/>
      <w:lvlJc w:val="right"/>
      <w:pPr>
        <w:ind w:left="2136" w:hanging="360"/>
      </w:pPr>
      <w:rPr>
        <w:vertAlign w:val="baseline"/>
      </w:rPr>
    </w:lvl>
    <w:lvl w:ilvl="1">
      <w:start w:val="1"/>
      <w:numFmt w:val="lowerLetter"/>
      <w:lvlText w:val="%2."/>
      <w:lvlJc w:val="left"/>
      <w:pPr>
        <w:ind w:left="2856" w:hanging="360"/>
      </w:pPr>
      <w:rPr>
        <w:vertAlign w:val="baseline"/>
      </w:rPr>
    </w:lvl>
    <w:lvl w:ilvl="2">
      <w:start w:val="1"/>
      <w:numFmt w:val="lowerRoman"/>
      <w:lvlText w:val="%3."/>
      <w:lvlJc w:val="right"/>
      <w:pPr>
        <w:ind w:left="3576" w:hanging="180"/>
      </w:pPr>
      <w:rPr>
        <w:vertAlign w:val="baseline"/>
      </w:rPr>
    </w:lvl>
    <w:lvl w:ilvl="3">
      <w:start w:val="1"/>
      <w:numFmt w:val="decimal"/>
      <w:lvlText w:val="%4."/>
      <w:lvlJc w:val="left"/>
      <w:pPr>
        <w:ind w:left="4296" w:hanging="360"/>
      </w:pPr>
      <w:rPr>
        <w:vertAlign w:val="baseline"/>
      </w:rPr>
    </w:lvl>
    <w:lvl w:ilvl="4">
      <w:start w:val="1"/>
      <w:numFmt w:val="lowerLetter"/>
      <w:lvlText w:val="%5."/>
      <w:lvlJc w:val="left"/>
      <w:pPr>
        <w:ind w:left="5016" w:hanging="360"/>
      </w:pPr>
      <w:rPr>
        <w:vertAlign w:val="baseline"/>
      </w:rPr>
    </w:lvl>
    <w:lvl w:ilvl="5">
      <w:start w:val="1"/>
      <w:numFmt w:val="lowerRoman"/>
      <w:lvlText w:val="%6."/>
      <w:lvlJc w:val="right"/>
      <w:pPr>
        <w:ind w:left="5736" w:hanging="180"/>
      </w:pPr>
      <w:rPr>
        <w:vertAlign w:val="baseline"/>
      </w:rPr>
    </w:lvl>
    <w:lvl w:ilvl="6">
      <w:start w:val="1"/>
      <w:numFmt w:val="decimal"/>
      <w:lvlText w:val="%7."/>
      <w:lvlJc w:val="left"/>
      <w:pPr>
        <w:ind w:left="6456" w:hanging="360"/>
      </w:pPr>
      <w:rPr>
        <w:vertAlign w:val="baseline"/>
      </w:rPr>
    </w:lvl>
    <w:lvl w:ilvl="7">
      <w:start w:val="1"/>
      <w:numFmt w:val="lowerLetter"/>
      <w:lvlText w:val="%8."/>
      <w:lvlJc w:val="left"/>
      <w:pPr>
        <w:ind w:left="7176" w:hanging="360"/>
      </w:pPr>
      <w:rPr>
        <w:vertAlign w:val="baseline"/>
      </w:rPr>
    </w:lvl>
    <w:lvl w:ilvl="8">
      <w:start w:val="1"/>
      <w:numFmt w:val="lowerRoman"/>
      <w:lvlText w:val="%9."/>
      <w:lvlJc w:val="right"/>
      <w:pPr>
        <w:ind w:left="7896" w:hanging="180"/>
      </w:pPr>
      <w:rPr>
        <w:vertAlign w:val="baseline"/>
      </w:rPr>
    </w:lvl>
  </w:abstractNum>
  <w:abstractNum w:abstractNumId="4">
    <w:lvl w:ilvl="0">
      <w:start w:val="1"/>
      <w:numFmt w:val="upperRoman"/>
      <w:lvlText w:val="%1 - "/>
      <w:lvlJc w:val="left"/>
      <w:pPr>
        <w:ind w:left="2098" w:hanging="680"/>
      </w:pPr>
      <w:rPr>
        <w:rFonts w:ascii="Arial" w:cs="Arial" w:eastAsia="Arial" w:hAnsi="Arial"/>
        <w:b w:val="0"/>
        <w:i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upp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lvl w:ilvl="0">
      <w:start w:val="1"/>
      <w:numFmt w:val="upperRoman"/>
      <w:lvlText w:val="%1 - "/>
      <w:lvlJc w:val="left"/>
      <w:pPr>
        <w:ind w:left="2098" w:hanging="6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upperRoman"/>
      <w:lvlText w:val="%1."/>
      <w:lvlJc w:val="right"/>
      <w:pPr>
        <w:ind w:left="1776" w:hanging="18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8">
    <w:lvl w:ilvl="0">
      <w:start w:val="1"/>
      <w:numFmt w:val="upperRoman"/>
      <w:lvlText w:val="%1 - "/>
      <w:lvlJc w:val="left"/>
      <w:pPr>
        <w:ind w:left="2098" w:hanging="6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upperRoman"/>
      <w:lvlText w:val="%1."/>
      <w:lvlJc w:val="right"/>
      <w:pPr>
        <w:ind w:left="1776" w:hanging="18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0">
    <w:lvl w:ilvl="0">
      <w:start w:val="1"/>
      <w:numFmt w:val="upperRoman"/>
      <w:lvlText w:val="%1 - "/>
      <w:lvlJc w:val="left"/>
      <w:pPr>
        <w:ind w:left="2098" w:hanging="6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upperRoman"/>
      <w:lvlText w:val="%1 - "/>
      <w:lvlJc w:val="left"/>
      <w:pPr>
        <w:ind w:left="2098" w:hanging="6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upperRoman"/>
      <w:lvlText w:val="%1 - "/>
      <w:lvlJc w:val="left"/>
      <w:pPr>
        <w:ind w:left="2098" w:hanging="6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upperRoman"/>
      <w:lvlText w:val="%1 - "/>
      <w:lvlJc w:val="left"/>
      <w:pPr>
        <w:ind w:left="2098" w:hanging="680"/>
      </w:pPr>
      <w:rPr>
        <w:vertAlign w:val="baseline"/>
      </w:rPr>
    </w:lvl>
    <w:lvl w:ilvl="1">
      <w:start w:val="1"/>
      <w:numFmt w:val="lowerLetter"/>
      <w:lvlText w:val="%2."/>
      <w:lvlJc w:val="left"/>
      <w:pPr>
        <w:ind w:left="2856" w:hanging="360"/>
      </w:pPr>
      <w:rPr>
        <w:vertAlign w:val="baseline"/>
      </w:rPr>
    </w:lvl>
    <w:lvl w:ilvl="2">
      <w:start w:val="1"/>
      <w:numFmt w:val="lowerRoman"/>
      <w:lvlText w:val="%3."/>
      <w:lvlJc w:val="right"/>
      <w:pPr>
        <w:ind w:left="3576" w:hanging="180"/>
      </w:pPr>
      <w:rPr>
        <w:vertAlign w:val="baseline"/>
      </w:rPr>
    </w:lvl>
    <w:lvl w:ilvl="3">
      <w:start w:val="1"/>
      <w:numFmt w:val="decimal"/>
      <w:lvlText w:val="%4."/>
      <w:lvlJc w:val="left"/>
      <w:pPr>
        <w:ind w:left="4296" w:hanging="360"/>
      </w:pPr>
      <w:rPr>
        <w:vertAlign w:val="baseline"/>
      </w:rPr>
    </w:lvl>
    <w:lvl w:ilvl="4">
      <w:start w:val="1"/>
      <w:numFmt w:val="lowerLetter"/>
      <w:lvlText w:val="%5."/>
      <w:lvlJc w:val="left"/>
      <w:pPr>
        <w:ind w:left="5016" w:hanging="360"/>
      </w:pPr>
      <w:rPr>
        <w:vertAlign w:val="baseline"/>
      </w:rPr>
    </w:lvl>
    <w:lvl w:ilvl="5">
      <w:start w:val="1"/>
      <w:numFmt w:val="lowerRoman"/>
      <w:lvlText w:val="%6."/>
      <w:lvlJc w:val="right"/>
      <w:pPr>
        <w:ind w:left="5736" w:hanging="180"/>
      </w:pPr>
      <w:rPr>
        <w:vertAlign w:val="baseline"/>
      </w:rPr>
    </w:lvl>
    <w:lvl w:ilvl="6">
      <w:start w:val="1"/>
      <w:numFmt w:val="decimal"/>
      <w:lvlText w:val="%7."/>
      <w:lvlJc w:val="left"/>
      <w:pPr>
        <w:ind w:left="6456" w:hanging="360"/>
      </w:pPr>
      <w:rPr>
        <w:vertAlign w:val="baseline"/>
      </w:rPr>
    </w:lvl>
    <w:lvl w:ilvl="7">
      <w:start w:val="1"/>
      <w:numFmt w:val="lowerLetter"/>
      <w:lvlText w:val="%8."/>
      <w:lvlJc w:val="left"/>
      <w:pPr>
        <w:ind w:left="7176" w:hanging="360"/>
      </w:pPr>
      <w:rPr>
        <w:vertAlign w:val="baseline"/>
      </w:rPr>
    </w:lvl>
    <w:lvl w:ilvl="8">
      <w:start w:val="1"/>
      <w:numFmt w:val="lowerRoman"/>
      <w:lvlText w:val="%9."/>
      <w:lvlJc w:val="right"/>
      <w:pPr>
        <w:ind w:left="7896" w:hanging="180"/>
      </w:pPr>
      <w:rPr>
        <w:vertAlign w:val="baseline"/>
      </w:rPr>
    </w:lvl>
  </w:abstractNum>
  <w:abstractNum w:abstractNumId="14">
    <w:lvl w:ilvl="0">
      <w:start w:val="1"/>
      <w:numFmt w:val="upperRoman"/>
      <w:lvlText w:val="%1."/>
      <w:lvlJc w:val="right"/>
      <w:pPr>
        <w:ind w:left="1776" w:hanging="180"/>
      </w:pPr>
      <w:rPr>
        <w:vertAlign w:val="baseline"/>
      </w:rPr>
    </w:lvl>
    <w:lvl w:ilvl="1">
      <w:start w:val="1"/>
      <w:numFmt w:val="lowerLetter"/>
      <w:lvlText w:val="%2."/>
      <w:lvlJc w:val="left"/>
      <w:pPr>
        <w:ind w:left="2496" w:hanging="360"/>
      </w:pPr>
      <w:rPr>
        <w:vertAlign w:val="baseline"/>
      </w:rPr>
    </w:lvl>
    <w:lvl w:ilvl="2">
      <w:start w:val="1"/>
      <w:numFmt w:val="lowerRoman"/>
      <w:lvlText w:val="%3."/>
      <w:lvlJc w:val="right"/>
      <w:pPr>
        <w:ind w:left="3216" w:hanging="180"/>
      </w:pPr>
      <w:rPr>
        <w:vertAlign w:val="baseline"/>
      </w:rPr>
    </w:lvl>
    <w:lvl w:ilvl="3">
      <w:start w:val="1"/>
      <w:numFmt w:val="decimal"/>
      <w:lvlText w:val="%4."/>
      <w:lvlJc w:val="left"/>
      <w:pPr>
        <w:ind w:left="3936" w:hanging="360"/>
      </w:pPr>
      <w:rPr>
        <w:vertAlign w:val="baseline"/>
      </w:rPr>
    </w:lvl>
    <w:lvl w:ilvl="4">
      <w:start w:val="1"/>
      <w:numFmt w:val="lowerLetter"/>
      <w:lvlText w:val="%5."/>
      <w:lvlJc w:val="left"/>
      <w:pPr>
        <w:ind w:left="4656" w:hanging="360"/>
      </w:pPr>
      <w:rPr>
        <w:vertAlign w:val="baseline"/>
      </w:rPr>
    </w:lvl>
    <w:lvl w:ilvl="5">
      <w:start w:val="1"/>
      <w:numFmt w:val="lowerRoman"/>
      <w:lvlText w:val="%6."/>
      <w:lvlJc w:val="right"/>
      <w:pPr>
        <w:ind w:left="5376" w:hanging="180"/>
      </w:pPr>
      <w:rPr>
        <w:vertAlign w:val="baseline"/>
      </w:rPr>
    </w:lvl>
    <w:lvl w:ilvl="6">
      <w:start w:val="1"/>
      <w:numFmt w:val="decimal"/>
      <w:lvlText w:val="%7."/>
      <w:lvlJc w:val="left"/>
      <w:pPr>
        <w:ind w:left="6096" w:hanging="360"/>
      </w:pPr>
      <w:rPr>
        <w:vertAlign w:val="baseline"/>
      </w:rPr>
    </w:lvl>
    <w:lvl w:ilvl="7">
      <w:start w:val="1"/>
      <w:numFmt w:val="lowerLetter"/>
      <w:lvlText w:val="%8."/>
      <w:lvlJc w:val="left"/>
      <w:pPr>
        <w:ind w:left="6816" w:hanging="360"/>
      </w:pPr>
      <w:rPr>
        <w:vertAlign w:val="baseline"/>
      </w:rPr>
    </w:lvl>
    <w:lvl w:ilvl="8">
      <w:start w:val="1"/>
      <w:numFmt w:val="lowerRoman"/>
      <w:lvlText w:val="%9."/>
      <w:lvlJc w:val="right"/>
      <w:pPr>
        <w:ind w:left="7536" w:hanging="180"/>
      </w:pPr>
      <w:rPr>
        <w:vertAlign w:val="baseline"/>
      </w:rPr>
    </w:lvl>
  </w:abstractNum>
  <w:abstractNum w:abstractNumId="15">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upperRoman"/>
      <w:lvlText w:val="%1 - "/>
      <w:lvlJc w:val="left"/>
      <w:pPr>
        <w:ind w:left="2098" w:hanging="6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upperRoman"/>
      <w:lvlText w:val="%1 - "/>
      <w:lvlJc w:val="left"/>
      <w:pPr>
        <w:ind w:left="2098" w:hanging="6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upperRoman"/>
      <w:lvlText w:val="%1."/>
      <w:lvlJc w:val="right"/>
      <w:pPr>
        <w:ind w:left="720" w:hanging="180"/>
      </w:pPr>
      <w:rPr>
        <w:vertAlign w:val="baseline"/>
      </w:rPr>
    </w:lvl>
    <w:lvl w:ilvl="1">
      <w:start w:val="1"/>
      <w:numFmt w:val="upperRoman"/>
      <w:lvlText w:val="%2."/>
      <w:lvlJc w:val="left"/>
      <w:pPr>
        <w:ind w:left="1800" w:hanging="720"/>
      </w:pPr>
      <w:rPr>
        <w:vertAlign w:val="baseline"/>
      </w:rPr>
    </w:lvl>
    <w:lvl w:ilvl="2">
      <w:start w:val="1"/>
      <w:numFmt w:val="upperRoman"/>
      <w:lvlText w:val="%3."/>
      <w:lvlJc w:val="right"/>
      <w:pPr>
        <w:ind w:left="748"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lvl w:ilvl="0">
      <w:start w:val="1"/>
      <w:numFmt w:val="bullet"/>
      <w:lvlText w:val="●"/>
      <w:lvlJc w:val="left"/>
      <w:pPr>
        <w:ind w:left="2136" w:hanging="360"/>
      </w:pPr>
      <w:rPr>
        <w:rFonts w:ascii="Noto Sans Symbols" w:cs="Noto Sans Symbols" w:eastAsia="Noto Sans Symbols" w:hAnsi="Noto Sans Symbols"/>
        <w:vertAlign w:val="baseline"/>
      </w:rPr>
    </w:lvl>
    <w:lvl w:ilvl="1">
      <w:start w:val="1"/>
      <w:numFmt w:val="bullet"/>
      <w:lvlText w:val="o"/>
      <w:lvlJc w:val="left"/>
      <w:pPr>
        <w:ind w:left="2856" w:hanging="360"/>
      </w:pPr>
      <w:rPr>
        <w:rFonts w:ascii="Courier New" w:cs="Courier New" w:eastAsia="Courier New" w:hAnsi="Courier New"/>
        <w:vertAlign w:val="baseline"/>
      </w:rPr>
    </w:lvl>
    <w:lvl w:ilvl="2">
      <w:start w:val="1"/>
      <w:numFmt w:val="bullet"/>
      <w:lvlText w:val="▪"/>
      <w:lvlJc w:val="left"/>
      <w:pPr>
        <w:ind w:left="3576" w:hanging="360"/>
      </w:pPr>
      <w:rPr>
        <w:rFonts w:ascii="Noto Sans Symbols" w:cs="Noto Sans Symbols" w:eastAsia="Noto Sans Symbols" w:hAnsi="Noto Sans Symbols"/>
        <w:vertAlign w:val="baseline"/>
      </w:rPr>
    </w:lvl>
    <w:lvl w:ilvl="3">
      <w:start w:val="1"/>
      <w:numFmt w:val="bullet"/>
      <w:lvlText w:val="●"/>
      <w:lvlJc w:val="left"/>
      <w:pPr>
        <w:ind w:left="4296" w:hanging="360"/>
      </w:pPr>
      <w:rPr>
        <w:rFonts w:ascii="Noto Sans Symbols" w:cs="Noto Sans Symbols" w:eastAsia="Noto Sans Symbols" w:hAnsi="Noto Sans Symbols"/>
        <w:vertAlign w:val="baseline"/>
      </w:rPr>
    </w:lvl>
    <w:lvl w:ilvl="4">
      <w:start w:val="1"/>
      <w:numFmt w:val="bullet"/>
      <w:lvlText w:val="o"/>
      <w:lvlJc w:val="left"/>
      <w:pPr>
        <w:ind w:left="5016" w:hanging="360"/>
      </w:pPr>
      <w:rPr>
        <w:rFonts w:ascii="Courier New" w:cs="Courier New" w:eastAsia="Courier New" w:hAnsi="Courier New"/>
        <w:vertAlign w:val="baseline"/>
      </w:rPr>
    </w:lvl>
    <w:lvl w:ilvl="5">
      <w:start w:val="1"/>
      <w:numFmt w:val="bullet"/>
      <w:lvlText w:val="▪"/>
      <w:lvlJc w:val="left"/>
      <w:pPr>
        <w:ind w:left="5736" w:hanging="360"/>
      </w:pPr>
      <w:rPr>
        <w:rFonts w:ascii="Noto Sans Symbols" w:cs="Noto Sans Symbols" w:eastAsia="Noto Sans Symbols" w:hAnsi="Noto Sans Symbols"/>
        <w:vertAlign w:val="baseline"/>
      </w:rPr>
    </w:lvl>
    <w:lvl w:ilvl="6">
      <w:start w:val="1"/>
      <w:numFmt w:val="bullet"/>
      <w:lvlText w:val="●"/>
      <w:lvlJc w:val="left"/>
      <w:pPr>
        <w:ind w:left="6456" w:hanging="360"/>
      </w:pPr>
      <w:rPr>
        <w:rFonts w:ascii="Noto Sans Symbols" w:cs="Noto Sans Symbols" w:eastAsia="Noto Sans Symbols" w:hAnsi="Noto Sans Symbols"/>
        <w:vertAlign w:val="baseline"/>
      </w:rPr>
    </w:lvl>
    <w:lvl w:ilvl="7">
      <w:start w:val="1"/>
      <w:numFmt w:val="bullet"/>
      <w:lvlText w:val="o"/>
      <w:lvlJc w:val="left"/>
      <w:pPr>
        <w:ind w:left="7176" w:hanging="360"/>
      </w:pPr>
      <w:rPr>
        <w:rFonts w:ascii="Courier New" w:cs="Courier New" w:eastAsia="Courier New" w:hAnsi="Courier New"/>
        <w:vertAlign w:val="baseline"/>
      </w:rPr>
    </w:lvl>
    <w:lvl w:ilvl="8">
      <w:start w:val="1"/>
      <w:numFmt w:val="bullet"/>
      <w:lvlText w:val="▪"/>
      <w:lvlJc w:val="left"/>
      <w:pPr>
        <w:ind w:left="7896" w:hanging="360"/>
      </w:pPr>
      <w:rPr>
        <w:rFonts w:ascii="Noto Sans Symbols" w:cs="Noto Sans Symbols" w:eastAsia="Noto Sans Symbols" w:hAnsi="Noto Sans Symbols"/>
        <w:vertAlign w:val="baseline"/>
      </w:rPr>
    </w:lvl>
  </w:abstractNum>
  <w:abstractNum w:abstractNumId="21">
    <w:lvl w:ilvl="0">
      <w:start w:val="1"/>
      <w:numFmt w:val="upperRoman"/>
      <w:lvlText w:val="%1 - "/>
      <w:lvlJc w:val="left"/>
      <w:pPr>
        <w:ind w:left="2098" w:hanging="6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lvl w:ilvl="0">
      <w:start w:val="1"/>
      <w:numFmt w:val="upperRoman"/>
      <w:lvlText w:val="%1 - "/>
      <w:lvlJc w:val="left"/>
      <w:pPr>
        <w:ind w:left="2098" w:hanging="6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lvl w:ilvl="0">
      <w:start w:val="1"/>
      <w:numFmt w:val="upperRoman"/>
      <w:lvlText w:val="%1 - "/>
      <w:lvlJc w:val="left"/>
      <w:pPr>
        <w:ind w:left="2382" w:hanging="964.0000000000002"/>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lvl w:ilvl="0">
      <w:start w:val="1"/>
      <w:numFmt w:val="upperRoman"/>
      <w:lvlText w:val="%1 - "/>
      <w:lvlJc w:val="left"/>
      <w:pPr>
        <w:ind w:left="2098" w:hanging="6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lvl w:ilvl="0">
      <w:start w:val="1"/>
      <w:numFmt w:val="upperRoman"/>
      <w:lvlText w:val="%1 - "/>
      <w:lvlJc w:val="left"/>
      <w:pPr>
        <w:ind w:left="2098" w:hanging="6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